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68D4" w14:textId="399C42ED" w:rsidR="0076341A" w:rsidRPr="005C6CD8" w:rsidRDefault="004460DC" w:rsidP="005C6CD8">
      <w:pPr>
        <w:spacing w:after="0"/>
        <w:contextualSpacing/>
        <w:jc w:val="center"/>
        <w:rPr>
          <w:rFonts w:ascii="Perpetua" w:hAnsi="Perpetua"/>
          <w:sz w:val="32"/>
          <w:szCs w:val="32"/>
        </w:rPr>
      </w:pPr>
      <w:r>
        <w:rPr>
          <w:rFonts w:ascii="Perpetua" w:hAnsi="Perpetua"/>
          <w:noProof/>
          <w:sz w:val="32"/>
          <w:szCs w:val="32"/>
        </w:rPr>
        <w:drawing>
          <wp:anchor distT="0" distB="0" distL="114300" distR="114300" simplePos="0" relativeHeight="251658240" behindDoc="0" locked="0" layoutInCell="1" allowOverlap="1" wp14:anchorId="01223149" wp14:editId="66A0E130">
            <wp:simplePos x="0" y="0"/>
            <wp:positionH relativeFrom="margin">
              <wp:posOffset>5505450</wp:posOffset>
            </wp:positionH>
            <wp:positionV relativeFrom="paragraph">
              <wp:posOffset>-809625</wp:posOffset>
            </wp:positionV>
            <wp:extent cx="647700" cy="723015"/>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23015"/>
                    </a:xfrm>
                    <a:prstGeom prst="rect">
                      <a:avLst/>
                    </a:prstGeom>
                    <a:noFill/>
                  </pic:spPr>
                </pic:pic>
              </a:graphicData>
            </a:graphic>
            <wp14:sizeRelH relativeFrom="margin">
              <wp14:pctWidth>0</wp14:pctWidth>
            </wp14:sizeRelH>
            <wp14:sizeRelV relativeFrom="margin">
              <wp14:pctHeight>0</wp14:pctHeight>
            </wp14:sizeRelV>
          </wp:anchor>
        </w:drawing>
      </w:r>
      <w:r>
        <w:rPr>
          <w:rFonts w:ascii="Perpetua" w:hAnsi="Perpetua"/>
          <w:noProof/>
          <w:sz w:val="32"/>
          <w:szCs w:val="32"/>
        </w:rPr>
        <mc:AlternateContent>
          <mc:Choice Requires="wps">
            <w:drawing>
              <wp:anchor distT="36576" distB="36576" distL="36576" distR="36576" simplePos="0" relativeHeight="251657215" behindDoc="0" locked="0" layoutInCell="1" allowOverlap="1" wp14:anchorId="79030311" wp14:editId="160237AB">
                <wp:simplePos x="0" y="0"/>
                <wp:positionH relativeFrom="column">
                  <wp:posOffset>-187325</wp:posOffset>
                </wp:positionH>
                <wp:positionV relativeFrom="paragraph">
                  <wp:posOffset>-710565</wp:posOffset>
                </wp:positionV>
                <wp:extent cx="4836160" cy="480060"/>
                <wp:effectExtent l="317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836160" cy="48006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FFFFFF"/>
                                </a:outerShdw>
                              </a:effectLst>
                            </a14:hiddenEffects>
                          </a:ext>
                        </a:extLst>
                      </wps:spPr>
                      <wps:txbx>
                        <w:txbxContent>
                          <w:p w14:paraId="36F7952D" w14:textId="77777777" w:rsidR="004460DC" w:rsidRDefault="004460DC" w:rsidP="004460DC">
                            <w:pPr>
                              <w:pStyle w:val="msoorganizationname2"/>
                              <w:rPr>
                                <w:b/>
                                <w:bCs/>
                                <w:lang w:val="en"/>
                              </w:rPr>
                            </w:pPr>
                            <w:r>
                              <w:rPr>
                                <w:lang w:val="en"/>
                              </w:rPr>
                              <w:t>American</w:t>
                            </w:r>
                            <w:r>
                              <w:rPr>
                                <w:b/>
                                <w:bCs/>
                                <w:lang w:val="en"/>
                              </w:rPr>
                              <w:t xml:space="preserve"> </w:t>
                            </w:r>
                            <w:smartTag w:uri="urn:schemas-microsoft-com:office:smarttags" w:element="place">
                              <w:r>
                                <w:rPr>
                                  <w:b/>
                                  <w:bCs/>
                                  <w:sz w:val="44"/>
                                  <w:szCs w:val="44"/>
                                  <w:lang w:val="en"/>
                                </w:rPr>
                                <w:t>Berkshire</w:t>
                              </w:r>
                            </w:smartTag>
                            <w:r>
                              <w:rPr>
                                <w:b/>
                                <w:bCs/>
                                <w:lang w:val="en"/>
                              </w:rPr>
                              <w:t xml:space="preserve"> </w:t>
                            </w:r>
                            <w:r>
                              <w:rPr>
                                <w:lang w:val="en"/>
                              </w:rPr>
                              <w:t>Association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0311" id="_x0000_t202" coordsize="21600,21600" o:spt="202" path="m,l,21600r21600,l21600,xe">
                <v:stroke joinstyle="miter"/>
                <v:path gradientshapeok="t" o:connecttype="rect"/>
              </v:shapetype>
              <v:shape id="Text Box 8" o:spid="_x0000_s1026" type="#_x0000_t202" style="position:absolute;left:0;text-align:left;margin-left:-14.75pt;margin-top:-55.95pt;width:380.8pt;height:37.8pt;z-index:25165721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" stroked="f" strokeweight="0" insetpen="t">
                <v:shadow color="white"/>
                <o:lock v:ext="edit" shapetype="t"/>
                <v:textbox inset="2.85pt,2.85pt,2.85pt,2.85pt">
                  <w:txbxContent>
                    <w:p w14:paraId="36F7952D" w14:textId="77777777" w:rsidR="004460DC" w:rsidRDefault="004460DC" w:rsidP="004460DC">
                      <w:pPr>
                        <w:pStyle w:val="msoorganizationname2"/>
                        <w:rPr>
                          <w:b/>
                          <w:bCs/>
                          <w:lang w:val="en"/>
                        </w:rPr>
                      </w:pPr>
                      <w:r>
                        <w:rPr>
                          <w:lang w:val="en"/>
                        </w:rPr>
                        <w:t>American</w:t>
                      </w:r>
                      <w:r>
                        <w:rPr>
                          <w:b/>
                          <w:bCs/>
                          <w:lang w:val="en"/>
                        </w:rPr>
                        <w:t xml:space="preserve"> </w:t>
                      </w:r>
                      <w:smartTag w:uri="urn:schemas-microsoft-com:office:smarttags" w:element="place">
                        <w:r>
                          <w:rPr>
                            <w:b/>
                            <w:bCs/>
                            <w:sz w:val="44"/>
                            <w:szCs w:val="44"/>
                            <w:lang w:val="en"/>
                          </w:rPr>
                          <w:t>Berkshire</w:t>
                        </w:r>
                      </w:smartTag>
                      <w:r>
                        <w:rPr>
                          <w:b/>
                          <w:bCs/>
                          <w:lang w:val="en"/>
                        </w:rPr>
                        <w:t xml:space="preserve"> </w:t>
                      </w:r>
                      <w:r>
                        <w:rPr>
                          <w:lang w:val="en"/>
                        </w:rPr>
                        <w:t>Association</w:t>
                      </w:r>
                    </w:p>
                  </w:txbxContent>
                </v:textbox>
              </v:shape>
            </w:pict>
          </mc:Fallback>
        </mc:AlternateContent>
      </w:r>
      <w:r>
        <w:rPr>
          <w:rFonts w:ascii="Perpetua" w:hAnsi="Perpetua"/>
          <w:noProof/>
          <w:sz w:val="32"/>
          <w:szCs w:val="32"/>
        </w:rPr>
        <mc:AlternateContent>
          <mc:Choice Requires="wps">
            <w:drawing>
              <wp:anchor distT="0" distB="0" distL="114300" distR="114300" simplePos="0" relativeHeight="251662336" behindDoc="0" locked="0" layoutInCell="1" allowOverlap="1" wp14:anchorId="03998CE7" wp14:editId="4153B46C">
                <wp:simplePos x="0" y="0"/>
                <wp:positionH relativeFrom="column">
                  <wp:posOffset>-285750</wp:posOffset>
                </wp:positionH>
                <wp:positionV relativeFrom="paragraph">
                  <wp:posOffset>-400050</wp:posOffset>
                </wp:positionV>
                <wp:extent cx="2800985" cy="2571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1F15D" w14:textId="77777777" w:rsidR="004460DC" w:rsidRPr="005A7C75" w:rsidRDefault="004460DC" w:rsidP="004460DC">
                            <w:pPr>
                              <w:rPr>
                                <w:rFonts w:ascii="Perpetua" w:hAnsi="Perpetua"/>
                                <w:lang w:val="en"/>
                              </w:rPr>
                            </w:pPr>
                            <w:r w:rsidRPr="00A53680">
                              <w:rPr>
                                <w:rFonts w:ascii="Perpetua" w:hAnsi="Perpetua"/>
                                <w:lang w:val="en"/>
                              </w:rPr>
                              <w:t>2637 Yeager Road</w:t>
                            </w:r>
                            <w:r>
                              <w:rPr>
                                <w:rFonts w:ascii="Perpetua" w:hAnsi="Perpetua"/>
                                <w:lang w:val="en"/>
                              </w:rPr>
                              <w:t xml:space="preserve"> </w:t>
                            </w:r>
                            <w:r w:rsidRPr="00A53680">
                              <w:rPr>
                                <w:rFonts w:ascii="Perpetua" w:hAnsi="Perpetua"/>
                                <w:lang w:val="en"/>
                              </w:rPr>
                              <w:t>West</w:t>
                            </w:r>
                            <w:r w:rsidRPr="00A53680">
                              <w:rPr>
                                <w:lang w:val="en"/>
                              </w:rPr>
                              <w:t xml:space="preserve"> Lafayette</w:t>
                            </w:r>
                            <w:r>
                              <w:rPr>
                                <w:lang w:val="en"/>
                              </w:rPr>
                              <w:t xml:space="preserve"> </w:t>
                            </w:r>
                            <w:r w:rsidRPr="00A53680">
                              <w:rPr>
                                <w:lang w:val="en"/>
                              </w:rPr>
                              <w:t>I</w:t>
                            </w:r>
                            <w:r>
                              <w:rPr>
                                <w:lang w:val="en"/>
                              </w:rPr>
                              <w:t>N, 47906</w:t>
                            </w:r>
                            <w:r w:rsidRPr="00A53680">
                              <w:rPr>
                                <w:lang w:val="e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98CE7" id="Text Box 7" o:spid="_x0000_s1027" type="#_x0000_t202" style="position:absolute;left:0;text-align:left;margin-left:-22.5pt;margin-top:-31.5pt;width:220.5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" stroked="f">
                <v:textbox>
                  <w:txbxContent>
                    <w:p w14:paraId="2D61F15D" w14:textId="77777777" w:rsidR="004460DC" w:rsidRPr="005A7C75" w:rsidRDefault="004460DC" w:rsidP="004460DC">
                      <w:pPr>
                        <w:rPr>
                          <w:rFonts w:ascii="Perpetua" w:hAnsi="Perpetua"/>
                          <w:lang w:val="en"/>
                        </w:rPr>
                      </w:pPr>
                      <w:r w:rsidRPr="00A53680">
                        <w:rPr>
                          <w:rFonts w:ascii="Perpetua" w:hAnsi="Perpetua"/>
                          <w:lang w:val="en"/>
                        </w:rPr>
                        <w:t>2637 Yeager Road</w:t>
                      </w:r>
                      <w:r>
                        <w:rPr>
                          <w:rFonts w:ascii="Perpetua" w:hAnsi="Perpetua"/>
                          <w:lang w:val="en"/>
                        </w:rPr>
                        <w:t xml:space="preserve"> </w:t>
                      </w:r>
                      <w:r w:rsidRPr="00A53680">
                        <w:rPr>
                          <w:rFonts w:ascii="Perpetua" w:hAnsi="Perpetua"/>
                          <w:lang w:val="en"/>
                        </w:rPr>
                        <w:t>West</w:t>
                      </w:r>
                      <w:r w:rsidRPr="00A53680">
                        <w:rPr>
                          <w:lang w:val="en"/>
                        </w:rPr>
                        <w:t xml:space="preserve"> Lafayette</w:t>
                      </w:r>
                      <w:r>
                        <w:rPr>
                          <w:lang w:val="en"/>
                        </w:rPr>
                        <w:t xml:space="preserve"> </w:t>
                      </w:r>
                      <w:r w:rsidRPr="00A53680">
                        <w:rPr>
                          <w:lang w:val="en"/>
                        </w:rPr>
                        <w:t>I</w:t>
                      </w:r>
                      <w:r>
                        <w:rPr>
                          <w:lang w:val="en"/>
                        </w:rPr>
                        <w:t>N, 47906</w:t>
                      </w:r>
                      <w:r w:rsidRPr="00A53680">
                        <w:rPr>
                          <w:lang w:val="en"/>
                        </w:rPr>
                        <w:t xml:space="preserve">  </w:t>
                      </w:r>
                    </w:p>
                  </w:txbxContent>
                </v:textbox>
              </v:shape>
            </w:pict>
          </mc:Fallback>
        </mc:AlternateContent>
      </w:r>
      <w:r>
        <w:rPr>
          <w:rFonts w:ascii="Perpetua" w:hAnsi="Perpetua"/>
          <w:noProof/>
          <w:sz w:val="32"/>
          <w:szCs w:val="32"/>
        </w:rPr>
        <mc:AlternateContent>
          <mc:Choice Requires="wps">
            <w:drawing>
              <wp:anchor distT="0" distB="0" distL="114300" distR="114300" simplePos="0" relativeHeight="251661312" behindDoc="0" locked="0" layoutInCell="1" allowOverlap="1" wp14:anchorId="7BA85F58" wp14:editId="288D9F29">
                <wp:simplePos x="0" y="0"/>
                <wp:positionH relativeFrom="column">
                  <wp:posOffset>-304800</wp:posOffset>
                </wp:positionH>
                <wp:positionV relativeFrom="paragraph">
                  <wp:posOffset>-123825</wp:posOffset>
                </wp:positionV>
                <wp:extent cx="6591300" cy="1905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65913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B4291" id="Straight Connector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pt,-9.75pt" to="4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" strokecolor="black [3213]" strokeweight=".5pt">
                <v:stroke joinstyle="miter"/>
              </v:line>
            </w:pict>
          </mc:Fallback>
        </mc:AlternateContent>
      </w:r>
      <w:r w:rsidR="005C6CD8" w:rsidRPr="005C6CD8">
        <w:rPr>
          <w:rFonts w:ascii="Perpetua" w:hAnsi="Perpetua"/>
          <w:sz w:val="32"/>
          <w:szCs w:val="32"/>
        </w:rPr>
        <w:t>PANDEMONIUM IN TIMONIUM</w:t>
      </w:r>
    </w:p>
    <w:p w14:paraId="344BFA4B" w14:textId="5D533E30" w:rsidR="0076341A" w:rsidRPr="005C6CD8" w:rsidRDefault="005C6CD8" w:rsidP="005C6CD8">
      <w:pPr>
        <w:spacing w:after="0"/>
        <w:contextualSpacing/>
        <w:jc w:val="center"/>
        <w:rPr>
          <w:rFonts w:ascii="Perpetua" w:hAnsi="Perpetua"/>
          <w:sz w:val="32"/>
          <w:szCs w:val="32"/>
        </w:rPr>
      </w:pPr>
      <w:r w:rsidRPr="005C6CD8">
        <w:rPr>
          <w:rFonts w:ascii="Perpetua" w:hAnsi="Perpetua"/>
          <w:sz w:val="32"/>
          <w:szCs w:val="32"/>
        </w:rPr>
        <w:t>ALL BREEDS JR. SHOW</w:t>
      </w:r>
      <w:bookmarkStart w:id="0" w:name="_Hlk131071533"/>
      <w:bookmarkEnd w:id="0"/>
    </w:p>
    <w:p w14:paraId="243E11CA" w14:textId="7AA589A0" w:rsidR="00522F4D" w:rsidRPr="005C6CD8" w:rsidRDefault="005C6CD8" w:rsidP="005C6CD8">
      <w:pPr>
        <w:spacing w:after="0"/>
        <w:contextualSpacing/>
        <w:jc w:val="center"/>
        <w:rPr>
          <w:rFonts w:ascii="Perpetua" w:hAnsi="Perpetua"/>
          <w:sz w:val="32"/>
          <w:szCs w:val="32"/>
        </w:rPr>
      </w:pPr>
      <w:r w:rsidRPr="005C6CD8">
        <w:rPr>
          <w:rFonts w:ascii="Perpetua" w:hAnsi="Perpetua"/>
          <w:sz w:val="32"/>
          <w:szCs w:val="32"/>
        </w:rPr>
        <w:t>&amp;</w:t>
      </w:r>
    </w:p>
    <w:p w14:paraId="4CAE1C28" w14:textId="61EC11C5" w:rsidR="0076341A" w:rsidRPr="005C6CD8" w:rsidRDefault="005C6CD8" w:rsidP="005C6CD8">
      <w:pPr>
        <w:spacing w:after="0"/>
        <w:contextualSpacing/>
        <w:jc w:val="center"/>
        <w:rPr>
          <w:rFonts w:ascii="Perpetua" w:hAnsi="Perpetua"/>
          <w:sz w:val="32"/>
          <w:szCs w:val="32"/>
        </w:rPr>
      </w:pPr>
      <w:r w:rsidRPr="005C6CD8">
        <w:rPr>
          <w:rFonts w:ascii="Perpetua" w:hAnsi="Perpetua"/>
          <w:sz w:val="32"/>
          <w:szCs w:val="32"/>
        </w:rPr>
        <w:t>ABA “IN THE SPOTLIGHT”</w:t>
      </w:r>
    </w:p>
    <w:p w14:paraId="5E443AA0" w14:textId="0DA0EE69" w:rsidR="0076341A" w:rsidRPr="005C6CD8" w:rsidRDefault="005C6CD8" w:rsidP="005C6CD8">
      <w:pPr>
        <w:spacing w:after="0"/>
        <w:contextualSpacing/>
        <w:jc w:val="center"/>
        <w:rPr>
          <w:rFonts w:ascii="Perpetua" w:hAnsi="Perpetua"/>
          <w:sz w:val="32"/>
          <w:szCs w:val="32"/>
        </w:rPr>
      </w:pPr>
      <w:r w:rsidRPr="005C6CD8">
        <w:rPr>
          <w:rFonts w:ascii="Perpetua" w:hAnsi="Perpetua"/>
          <w:sz w:val="32"/>
          <w:szCs w:val="32"/>
        </w:rPr>
        <w:t xml:space="preserve">BERKSHIRE OPEN SHOW </w:t>
      </w:r>
    </w:p>
    <w:p w14:paraId="50AFF8F8" w14:textId="1C0E6057" w:rsidR="0076341A" w:rsidRDefault="003436A2" w:rsidP="005C6CD8">
      <w:pPr>
        <w:shd w:val="clear" w:color="auto" w:fill="FFFFFF"/>
        <w:spacing w:after="0" w:line="240" w:lineRule="auto"/>
        <w:jc w:val="center"/>
        <w:rPr>
          <w:rFonts w:ascii="Perpetua" w:eastAsia="Times New Roman" w:hAnsi="Perpetua" w:cs="Times New Roman"/>
          <w:b/>
          <w:bCs/>
          <w:kern w:val="0"/>
          <w:sz w:val="32"/>
          <w:szCs w:val="32"/>
          <w14:ligatures w14:val="none"/>
        </w:rPr>
      </w:pPr>
      <w:r>
        <w:rPr>
          <w:rFonts w:ascii="Perpetua" w:eastAsia="Times New Roman" w:hAnsi="Perpetua" w:cs="Times New Roman"/>
          <w:b/>
          <w:bCs/>
          <w:kern w:val="0"/>
          <w:sz w:val="32"/>
          <w:szCs w:val="32"/>
          <w14:ligatures w14:val="none"/>
        </w:rPr>
        <w:t>August</w:t>
      </w:r>
      <w:r w:rsidR="00522F4D" w:rsidRPr="005C6CD8">
        <w:rPr>
          <w:rFonts w:ascii="Perpetua" w:eastAsia="Times New Roman" w:hAnsi="Perpetua" w:cs="Times New Roman"/>
          <w:b/>
          <w:bCs/>
          <w:kern w:val="0"/>
          <w:sz w:val="32"/>
          <w:szCs w:val="32"/>
          <w14:ligatures w14:val="none"/>
        </w:rPr>
        <w:t xml:space="preserve"> </w:t>
      </w:r>
      <w:r w:rsidR="004E765D">
        <w:rPr>
          <w:rFonts w:ascii="Perpetua" w:eastAsia="Times New Roman" w:hAnsi="Perpetua" w:cs="Times New Roman"/>
          <w:b/>
          <w:bCs/>
          <w:kern w:val="0"/>
          <w:sz w:val="32"/>
          <w:szCs w:val="32"/>
          <w14:ligatures w14:val="none"/>
        </w:rPr>
        <w:t>29</w:t>
      </w:r>
      <w:r w:rsidR="00522F4D" w:rsidRPr="00522F4D">
        <w:rPr>
          <w:rFonts w:ascii="Perpetua" w:eastAsia="Times New Roman" w:hAnsi="Perpetua" w:cs="Times New Roman"/>
          <w:b/>
          <w:bCs/>
          <w:kern w:val="0"/>
          <w:sz w:val="32"/>
          <w:szCs w:val="32"/>
          <w14:ligatures w14:val="none"/>
        </w:rPr>
        <w:t>-</w:t>
      </w:r>
      <w:r>
        <w:rPr>
          <w:rFonts w:ascii="Perpetua" w:eastAsia="Times New Roman" w:hAnsi="Perpetua" w:cs="Times New Roman"/>
          <w:b/>
          <w:bCs/>
          <w:kern w:val="0"/>
          <w:sz w:val="32"/>
          <w:szCs w:val="32"/>
          <w14:ligatures w14:val="none"/>
        </w:rPr>
        <w:t xml:space="preserve"> </w:t>
      </w:r>
      <w:r w:rsidR="0018139F">
        <w:rPr>
          <w:rFonts w:ascii="Perpetua" w:eastAsia="Times New Roman" w:hAnsi="Perpetua" w:cs="Times New Roman"/>
          <w:b/>
          <w:bCs/>
          <w:kern w:val="0"/>
          <w:sz w:val="32"/>
          <w:szCs w:val="32"/>
          <w14:ligatures w14:val="none"/>
        </w:rPr>
        <w:t>Aug</w:t>
      </w:r>
      <w:r w:rsidR="00180005">
        <w:rPr>
          <w:rFonts w:ascii="Perpetua" w:eastAsia="Times New Roman" w:hAnsi="Perpetua" w:cs="Times New Roman"/>
          <w:b/>
          <w:bCs/>
          <w:kern w:val="0"/>
          <w:sz w:val="32"/>
          <w:szCs w:val="32"/>
          <w14:ligatures w14:val="none"/>
        </w:rPr>
        <w:t xml:space="preserve"> </w:t>
      </w:r>
      <w:r w:rsidR="0018139F">
        <w:rPr>
          <w:rFonts w:ascii="Perpetua" w:eastAsia="Times New Roman" w:hAnsi="Perpetua" w:cs="Times New Roman"/>
          <w:b/>
          <w:bCs/>
          <w:kern w:val="0"/>
          <w:sz w:val="32"/>
          <w:szCs w:val="32"/>
          <w14:ligatures w14:val="none"/>
        </w:rPr>
        <w:t>31</w:t>
      </w:r>
      <w:r w:rsidR="00522F4D" w:rsidRPr="00522F4D">
        <w:rPr>
          <w:rFonts w:ascii="Perpetua" w:eastAsia="Times New Roman" w:hAnsi="Perpetua" w:cs="Times New Roman"/>
          <w:b/>
          <w:bCs/>
          <w:kern w:val="0"/>
          <w:sz w:val="32"/>
          <w:szCs w:val="32"/>
          <w14:ligatures w14:val="none"/>
        </w:rPr>
        <w:t>, 202</w:t>
      </w:r>
      <w:r w:rsidR="0018139F">
        <w:rPr>
          <w:rFonts w:ascii="Perpetua" w:eastAsia="Times New Roman" w:hAnsi="Perpetua" w:cs="Times New Roman"/>
          <w:b/>
          <w:bCs/>
          <w:kern w:val="0"/>
          <w:sz w:val="32"/>
          <w:szCs w:val="32"/>
          <w14:ligatures w14:val="none"/>
        </w:rPr>
        <w:t>5</w:t>
      </w:r>
    </w:p>
    <w:p w14:paraId="1446BC2D" w14:textId="7F7874C4" w:rsidR="005C6CD8" w:rsidRPr="005C6CD8" w:rsidRDefault="005C6CD8" w:rsidP="005C6CD8">
      <w:pPr>
        <w:shd w:val="clear" w:color="auto" w:fill="FFFFFF"/>
        <w:spacing w:after="0" w:line="240" w:lineRule="auto"/>
        <w:jc w:val="center"/>
        <w:rPr>
          <w:rFonts w:ascii="Perpetua" w:eastAsia="Times New Roman" w:hAnsi="Perpetua" w:cs="Times New Roman"/>
          <w:kern w:val="0"/>
          <w:sz w:val="32"/>
          <w:szCs w:val="32"/>
          <w14:ligatures w14:val="none"/>
        </w:rPr>
      </w:pPr>
      <w:r>
        <w:rPr>
          <w:rFonts w:ascii="Perpetua" w:eastAsia="Times New Roman" w:hAnsi="Perpetua" w:cs="Times New Roman"/>
          <w:b/>
          <w:bCs/>
          <w:kern w:val="0"/>
          <w:sz w:val="32"/>
          <w:szCs w:val="32"/>
          <w14:ligatures w14:val="none"/>
        </w:rPr>
        <w:t xml:space="preserve">Judge: </w:t>
      </w:r>
      <w:r w:rsidR="00C42033">
        <w:rPr>
          <w:rFonts w:ascii="Perpetua" w:eastAsia="Times New Roman" w:hAnsi="Perpetua" w:cs="Times New Roman"/>
          <w:b/>
          <w:bCs/>
          <w:kern w:val="0"/>
          <w:sz w:val="32"/>
          <w:szCs w:val="32"/>
          <w14:ligatures w14:val="none"/>
        </w:rPr>
        <w:t>Derek Barker,OH</w:t>
      </w:r>
    </w:p>
    <w:p w14:paraId="1E8E433D" w14:textId="0FBBE0A8" w:rsidR="00522F4D" w:rsidRPr="00522F4D" w:rsidRDefault="00522F4D" w:rsidP="005C6CD8">
      <w:pPr>
        <w:shd w:val="clear" w:color="auto" w:fill="FFFFFF"/>
        <w:spacing w:after="0" w:line="240" w:lineRule="auto"/>
        <w:jc w:val="center"/>
        <w:rPr>
          <w:rFonts w:ascii="Perpetua" w:eastAsia="Times New Roman" w:hAnsi="Perpetua" w:cs="Times New Roman"/>
          <w:color w:val="000000"/>
          <w:kern w:val="0"/>
          <w:sz w:val="32"/>
          <w:szCs w:val="32"/>
          <w14:ligatures w14:val="none"/>
        </w:rPr>
      </w:pPr>
      <w:r w:rsidRPr="00522F4D">
        <w:rPr>
          <w:rFonts w:ascii="Perpetua" w:eastAsia="Times New Roman" w:hAnsi="Perpetua" w:cs="Times New Roman"/>
          <w:b/>
          <w:bCs/>
          <w:color w:val="000000"/>
          <w:kern w:val="0"/>
          <w:sz w:val="32"/>
          <w:szCs w:val="32"/>
          <w14:ligatures w14:val="none"/>
        </w:rPr>
        <w:t>E</w:t>
      </w:r>
      <w:r w:rsidR="005C6CD8">
        <w:rPr>
          <w:rFonts w:ascii="Perpetua" w:eastAsia="Times New Roman" w:hAnsi="Perpetua" w:cs="Times New Roman"/>
          <w:b/>
          <w:bCs/>
          <w:color w:val="000000"/>
          <w:kern w:val="0"/>
          <w:sz w:val="32"/>
          <w:szCs w:val="32"/>
          <w14:ligatures w14:val="none"/>
        </w:rPr>
        <w:t>ntries</w:t>
      </w:r>
      <w:r w:rsidR="0076341A" w:rsidRPr="005C6CD8">
        <w:rPr>
          <w:rFonts w:ascii="Perpetua" w:eastAsia="Times New Roman" w:hAnsi="Perpetua" w:cs="Times New Roman"/>
          <w:b/>
          <w:bCs/>
          <w:color w:val="000000"/>
          <w:kern w:val="0"/>
          <w:sz w:val="32"/>
          <w:szCs w:val="32"/>
          <w14:ligatures w14:val="none"/>
        </w:rPr>
        <w:t xml:space="preserve"> O</w:t>
      </w:r>
      <w:r w:rsidR="005C6CD8">
        <w:rPr>
          <w:rFonts w:ascii="Perpetua" w:eastAsia="Times New Roman" w:hAnsi="Perpetua" w:cs="Times New Roman"/>
          <w:b/>
          <w:bCs/>
          <w:color w:val="000000"/>
          <w:kern w:val="0"/>
          <w:sz w:val="32"/>
          <w:szCs w:val="32"/>
          <w14:ligatures w14:val="none"/>
        </w:rPr>
        <w:t>pen</w:t>
      </w:r>
      <w:r w:rsidRPr="00522F4D">
        <w:rPr>
          <w:rFonts w:ascii="Perpetua" w:eastAsia="Times New Roman" w:hAnsi="Perpetua" w:cs="Times New Roman"/>
          <w:b/>
          <w:bCs/>
          <w:color w:val="000000"/>
          <w:kern w:val="0"/>
          <w:sz w:val="32"/>
          <w:szCs w:val="32"/>
          <w14:ligatures w14:val="none"/>
        </w:rPr>
        <w:t xml:space="preserve">: </w:t>
      </w:r>
      <w:r w:rsidR="0076341A" w:rsidRPr="005C6CD8">
        <w:rPr>
          <w:rFonts w:ascii="Perpetua" w:eastAsia="Times New Roman" w:hAnsi="Perpetua" w:cs="Times New Roman"/>
          <w:b/>
          <w:bCs/>
          <w:color w:val="000000"/>
          <w:kern w:val="0"/>
          <w:sz w:val="32"/>
          <w:szCs w:val="32"/>
          <w14:ligatures w14:val="none"/>
        </w:rPr>
        <w:t>July 1, 202</w:t>
      </w:r>
      <w:r w:rsidR="0018139F">
        <w:rPr>
          <w:rFonts w:ascii="Perpetua" w:eastAsia="Times New Roman" w:hAnsi="Perpetua" w:cs="Times New Roman"/>
          <w:b/>
          <w:bCs/>
          <w:color w:val="000000"/>
          <w:kern w:val="0"/>
          <w:sz w:val="32"/>
          <w:szCs w:val="32"/>
          <w14:ligatures w14:val="none"/>
        </w:rPr>
        <w:t>5</w:t>
      </w:r>
    </w:p>
    <w:p w14:paraId="34057168" w14:textId="741DF066" w:rsidR="00522F4D" w:rsidRPr="00522F4D" w:rsidRDefault="00522F4D" w:rsidP="005C6CD8">
      <w:pPr>
        <w:shd w:val="clear" w:color="auto" w:fill="FFFFFF"/>
        <w:spacing w:after="0" w:line="240" w:lineRule="auto"/>
        <w:ind w:left="2880"/>
        <w:rPr>
          <w:rFonts w:ascii="Perpetua" w:eastAsia="Times New Roman" w:hAnsi="Perpetua" w:cs="Times New Roman"/>
          <w:color w:val="000000"/>
          <w:kern w:val="0"/>
          <w:sz w:val="32"/>
          <w:szCs w:val="32"/>
          <w14:ligatures w14:val="none"/>
        </w:rPr>
      </w:pPr>
      <w:r w:rsidRPr="00522F4D">
        <w:rPr>
          <w:rFonts w:ascii="Perpetua" w:eastAsia="Times New Roman" w:hAnsi="Perpetua" w:cs="Times New Roman"/>
          <w:b/>
          <w:bCs/>
          <w:color w:val="000000"/>
          <w:kern w:val="0"/>
          <w:sz w:val="32"/>
          <w:szCs w:val="32"/>
          <w14:ligatures w14:val="none"/>
        </w:rPr>
        <w:t>E</w:t>
      </w:r>
      <w:r w:rsidR="005C6CD8">
        <w:rPr>
          <w:rFonts w:ascii="Perpetua" w:eastAsia="Times New Roman" w:hAnsi="Perpetua" w:cs="Times New Roman"/>
          <w:b/>
          <w:bCs/>
          <w:color w:val="000000"/>
          <w:kern w:val="0"/>
          <w:sz w:val="32"/>
          <w:szCs w:val="32"/>
          <w14:ligatures w14:val="none"/>
        </w:rPr>
        <w:t>ntry</w:t>
      </w:r>
      <w:r w:rsidRPr="00522F4D">
        <w:rPr>
          <w:rFonts w:ascii="Perpetua" w:eastAsia="Times New Roman" w:hAnsi="Perpetua" w:cs="Times New Roman"/>
          <w:b/>
          <w:bCs/>
          <w:color w:val="000000"/>
          <w:kern w:val="0"/>
          <w:sz w:val="32"/>
          <w:szCs w:val="32"/>
          <w14:ligatures w14:val="none"/>
        </w:rPr>
        <w:t xml:space="preserve"> D</w:t>
      </w:r>
      <w:r w:rsidR="005C6CD8">
        <w:rPr>
          <w:rFonts w:ascii="Perpetua" w:eastAsia="Times New Roman" w:hAnsi="Perpetua" w:cs="Times New Roman"/>
          <w:b/>
          <w:bCs/>
          <w:color w:val="000000"/>
          <w:kern w:val="0"/>
          <w:sz w:val="32"/>
          <w:szCs w:val="32"/>
          <w14:ligatures w14:val="none"/>
        </w:rPr>
        <w:t>eadline</w:t>
      </w:r>
      <w:r w:rsidRPr="00522F4D">
        <w:rPr>
          <w:rFonts w:ascii="Perpetua" w:eastAsia="Times New Roman" w:hAnsi="Perpetua" w:cs="Times New Roman"/>
          <w:b/>
          <w:bCs/>
          <w:color w:val="000000"/>
          <w:kern w:val="0"/>
          <w:sz w:val="32"/>
          <w:szCs w:val="32"/>
          <w14:ligatures w14:val="none"/>
        </w:rPr>
        <w:t xml:space="preserve">: </w:t>
      </w:r>
      <w:r w:rsidR="0018139F">
        <w:rPr>
          <w:rFonts w:ascii="Perpetua" w:eastAsia="Times New Roman" w:hAnsi="Perpetua" w:cs="Times New Roman"/>
          <w:b/>
          <w:bCs/>
          <w:color w:val="000000"/>
          <w:kern w:val="0"/>
          <w:sz w:val="32"/>
          <w:szCs w:val="32"/>
          <w14:ligatures w14:val="none"/>
        </w:rPr>
        <w:t>August 15,2025</w:t>
      </w:r>
    </w:p>
    <w:p w14:paraId="58F2F952" w14:textId="77777777" w:rsidR="005C6CD8" w:rsidRPr="00255C16" w:rsidRDefault="005C6CD8" w:rsidP="005C6CD8">
      <w:pPr>
        <w:shd w:val="clear" w:color="auto" w:fill="FFFFFF"/>
        <w:spacing w:after="0" w:line="240" w:lineRule="auto"/>
        <w:jc w:val="center"/>
        <w:rPr>
          <w:rFonts w:ascii="Perpetua" w:eastAsia="Times New Roman" w:hAnsi="Perpetua" w:cs="Times New Roman"/>
          <w:color w:val="000000"/>
          <w:kern w:val="0"/>
          <w:sz w:val="12"/>
          <w:szCs w:val="12"/>
          <w14:ligatures w14:val="none"/>
        </w:rPr>
      </w:pPr>
    </w:p>
    <w:p w14:paraId="55AAC380" w14:textId="36AC887B" w:rsidR="00522F4D" w:rsidRPr="00BE0ECC" w:rsidRDefault="005C6CD8" w:rsidP="00BE0ECC">
      <w:pPr>
        <w:shd w:val="clear" w:color="auto" w:fill="FFFFFF"/>
        <w:spacing w:after="0" w:line="240" w:lineRule="auto"/>
        <w:jc w:val="center"/>
        <w:rPr>
          <w:rFonts w:ascii="Perpetua" w:eastAsia="Times New Roman" w:hAnsi="Perpetua" w:cs="Times New Roman"/>
          <w:color w:val="000000"/>
          <w:kern w:val="0"/>
          <w:sz w:val="24"/>
          <w:szCs w:val="24"/>
          <w14:ligatures w14:val="none"/>
        </w:rPr>
      </w:pPr>
      <w:r w:rsidRPr="005C6CD8">
        <w:rPr>
          <w:rFonts w:ascii="Perpetua" w:eastAsia="Times New Roman" w:hAnsi="Perpetua" w:cs="Times New Roman"/>
          <w:color w:val="000000"/>
          <w:kern w:val="0"/>
          <w:sz w:val="24"/>
          <w:szCs w:val="24"/>
          <w14:ligatures w14:val="none"/>
        </w:rPr>
        <w:t>Maryland State Fairgrounds| Timonium, MD</w:t>
      </w:r>
    </w:p>
    <w:tbl>
      <w:tblPr>
        <w:tblStyle w:val="TableGrid"/>
        <w:tblpPr w:leftFromText="180" w:rightFromText="180" w:vertAnchor="page" w:horzAnchor="margin" w:tblpY="5926"/>
        <w:tblW w:w="9895" w:type="dxa"/>
        <w:tblLook w:val="04A0" w:firstRow="1" w:lastRow="0" w:firstColumn="1" w:lastColumn="0" w:noHBand="0" w:noVBand="1"/>
      </w:tblPr>
      <w:tblGrid>
        <w:gridCol w:w="4675"/>
        <w:gridCol w:w="5220"/>
      </w:tblGrid>
      <w:tr w:rsidR="005C6CD8" w14:paraId="4DF4A404" w14:textId="77777777" w:rsidTr="005C6CD8">
        <w:tc>
          <w:tcPr>
            <w:tcW w:w="4675" w:type="dxa"/>
            <w:shd w:val="clear" w:color="auto" w:fill="9CC2E5" w:themeFill="accent5" w:themeFillTint="99"/>
          </w:tcPr>
          <w:p w14:paraId="3E99CECB" w14:textId="31A98D8C" w:rsidR="005C6CD8" w:rsidRPr="00B00980" w:rsidRDefault="005C6CD8" w:rsidP="005C6CD8">
            <w:pPr>
              <w:rPr>
                <w:rFonts w:ascii="Perpetua" w:hAnsi="Perpetua"/>
                <w:b/>
                <w:bCs/>
                <w:i/>
                <w:iCs/>
              </w:rPr>
            </w:pPr>
            <w:r w:rsidRPr="00B00980">
              <w:rPr>
                <w:rFonts w:ascii="Perpetua" w:hAnsi="Perpetua"/>
                <w:b/>
                <w:bCs/>
                <w:i/>
                <w:iCs/>
              </w:rPr>
              <w:t xml:space="preserve">Friday, </w:t>
            </w:r>
            <w:r w:rsidR="003436A2">
              <w:rPr>
                <w:rFonts w:ascii="Perpetua" w:hAnsi="Perpetua"/>
                <w:b/>
                <w:bCs/>
                <w:i/>
                <w:iCs/>
              </w:rPr>
              <w:t xml:space="preserve">August </w:t>
            </w:r>
            <w:r w:rsidR="004E765D">
              <w:rPr>
                <w:rFonts w:ascii="Perpetua" w:hAnsi="Perpetua"/>
                <w:b/>
                <w:bCs/>
                <w:i/>
                <w:iCs/>
              </w:rPr>
              <w:t>29</w:t>
            </w:r>
          </w:p>
        </w:tc>
        <w:tc>
          <w:tcPr>
            <w:tcW w:w="5220" w:type="dxa"/>
            <w:shd w:val="clear" w:color="auto" w:fill="9CC2E5" w:themeFill="accent5" w:themeFillTint="99"/>
          </w:tcPr>
          <w:p w14:paraId="2D9F2900" w14:textId="77777777" w:rsidR="005C6CD8" w:rsidRPr="00B00980" w:rsidRDefault="005C6CD8" w:rsidP="005C6CD8">
            <w:pPr>
              <w:rPr>
                <w:rFonts w:ascii="Perpetua" w:hAnsi="Perpetua"/>
              </w:rPr>
            </w:pPr>
          </w:p>
        </w:tc>
      </w:tr>
      <w:tr w:rsidR="005C6CD8" w14:paraId="5389C535" w14:textId="77777777" w:rsidTr="005C6CD8">
        <w:tc>
          <w:tcPr>
            <w:tcW w:w="4675" w:type="dxa"/>
          </w:tcPr>
          <w:p w14:paraId="3D44FE14" w14:textId="37F96811" w:rsidR="005C6CD8" w:rsidRPr="00B00980" w:rsidRDefault="004E765D" w:rsidP="005C6CD8">
            <w:pPr>
              <w:rPr>
                <w:rFonts w:ascii="Perpetua" w:hAnsi="Perpetua"/>
              </w:rPr>
            </w:pPr>
            <w:r>
              <w:rPr>
                <w:rFonts w:ascii="Perpetua" w:hAnsi="Perpetua"/>
              </w:rPr>
              <w:t>9</w:t>
            </w:r>
            <w:r w:rsidR="005C6CD8" w:rsidRPr="00B00980">
              <w:rPr>
                <w:rFonts w:ascii="Perpetua" w:hAnsi="Perpetua"/>
              </w:rPr>
              <w:t xml:space="preserve"> am – </w:t>
            </w:r>
            <w:r>
              <w:rPr>
                <w:rFonts w:ascii="Perpetua" w:hAnsi="Perpetua"/>
              </w:rPr>
              <w:t>1pm</w:t>
            </w:r>
          </w:p>
        </w:tc>
        <w:tc>
          <w:tcPr>
            <w:tcW w:w="5220" w:type="dxa"/>
          </w:tcPr>
          <w:p w14:paraId="5E00ED5B" w14:textId="7440BF6B" w:rsidR="005C6CD8" w:rsidRDefault="004E765D" w:rsidP="005C6CD8">
            <w:pPr>
              <w:rPr>
                <w:rFonts w:ascii="Perpetua" w:hAnsi="Perpetua"/>
              </w:rPr>
            </w:pPr>
            <w:r>
              <w:rPr>
                <w:rFonts w:ascii="Perpetua" w:hAnsi="Perpetua"/>
              </w:rPr>
              <w:t xml:space="preserve">ABA All Breeds </w:t>
            </w:r>
            <w:r w:rsidR="005C6CD8" w:rsidRPr="00B00980">
              <w:rPr>
                <w:rFonts w:ascii="Perpetua" w:hAnsi="Perpetua"/>
              </w:rPr>
              <w:t xml:space="preserve">Junior </w:t>
            </w:r>
            <w:r w:rsidR="0018139F">
              <w:rPr>
                <w:rFonts w:ascii="Perpetua" w:hAnsi="Perpetua"/>
              </w:rPr>
              <w:t>S</w:t>
            </w:r>
            <w:r w:rsidR="005C6CD8" w:rsidRPr="00B00980">
              <w:rPr>
                <w:rFonts w:ascii="Perpetua" w:hAnsi="Perpetua"/>
              </w:rPr>
              <w:t>how</w:t>
            </w:r>
            <w:r w:rsidR="0018139F">
              <w:rPr>
                <w:rFonts w:ascii="Perpetua" w:hAnsi="Perpetua"/>
              </w:rPr>
              <w:t xml:space="preserve"> &amp; </w:t>
            </w:r>
            <w:r>
              <w:rPr>
                <w:rFonts w:ascii="Perpetua" w:hAnsi="Perpetua"/>
              </w:rPr>
              <w:t xml:space="preserve">ABA </w:t>
            </w:r>
            <w:r w:rsidR="0018139F">
              <w:rPr>
                <w:rFonts w:ascii="Perpetua" w:hAnsi="Perpetua"/>
              </w:rPr>
              <w:t>Berkshire Open Show</w:t>
            </w:r>
            <w:r w:rsidR="005C6CD8" w:rsidRPr="00B00980">
              <w:rPr>
                <w:rFonts w:ascii="Perpetua" w:hAnsi="Perpetua"/>
              </w:rPr>
              <w:t xml:space="preserve"> check-in</w:t>
            </w:r>
          </w:p>
          <w:p w14:paraId="1AD409D4" w14:textId="036E329E" w:rsidR="004E765D" w:rsidRPr="004E765D" w:rsidRDefault="004E765D" w:rsidP="005C6CD8">
            <w:pPr>
              <w:rPr>
                <w:rFonts w:ascii="Perpetua" w:hAnsi="Perpetua"/>
                <w:i/>
                <w:iCs/>
              </w:rPr>
            </w:pPr>
            <w:r w:rsidRPr="004E765D">
              <w:rPr>
                <w:rFonts w:ascii="Perpetua" w:hAnsi="Perpetua"/>
                <w:i/>
                <w:iCs/>
              </w:rPr>
              <w:t>All Crossbred gilt, Crossbred and Purebred barrow weights must be declared at check-in</w:t>
            </w:r>
          </w:p>
        </w:tc>
      </w:tr>
      <w:tr w:rsidR="005C6CD8" w14:paraId="7E76A3F1" w14:textId="77777777" w:rsidTr="005C6CD8">
        <w:tc>
          <w:tcPr>
            <w:tcW w:w="4675" w:type="dxa"/>
          </w:tcPr>
          <w:p w14:paraId="675F6F1F" w14:textId="6C86EB71" w:rsidR="005C6CD8" w:rsidRPr="00B00980" w:rsidRDefault="004E765D" w:rsidP="005C6CD8">
            <w:pPr>
              <w:rPr>
                <w:rFonts w:ascii="Perpetua" w:hAnsi="Perpetua"/>
              </w:rPr>
            </w:pPr>
            <w:r>
              <w:rPr>
                <w:rFonts w:ascii="Perpetua" w:hAnsi="Perpetua"/>
              </w:rPr>
              <w:t>Noon</w:t>
            </w:r>
          </w:p>
        </w:tc>
        <w:tc>
          <w:tcPr>
            <w:tcW w:w="5220" w:type="dxa"/>
          </w:tcPr>
          <w:p w14:paraId="5336F58A" w14:textId="35987D8A" w:rsidR="005C6CD8" w:rsidRPr="00B00980" w:rsidRDefault="005C6CD8" w:rsidP="005C6CD8">
            <w:pPr>
              <w:rPr>
                <w:rFonts w:ascii="Perpetua" w:hAnsi="Perpetua"/>
              </w:rPr>
            </w:pPr>
            <w:r w:rsidRPr="00B00980">
              <w:rPr>
                <w:rFonts w:ascii="Perpetua" w:hAnsi="Perpetua"/>
              </w:rPr>
              <w:t xml:space="preserve">All entries must be in place </w:t>
            </w:r>
          </w:p>
        </w:tc>
      </w:tr>
      <w:tr w:rsidR="005C6CD8" w14:paraId="0C7D9EE8" w14:textId="77777777" w:rsidTr="005C6CD8">
        <w:tc>
          <w:tcPr>
            <w:tcW w:w="4675" w:type="dxa"/>
          </w:tcPr>
          <w:p w14:paraId="3292019B" w14:textId="095FED82" w:rsidR="005C6CD8" w:rsidRPr="00B00980" w:rsidRDefault="004E765D" w:rsidP="005C6CD8">
            <w:pPr>
              <w:rPr>
                <w:rFonts w:ascii="Perpetua" w:hAnsi="Perpetua"/>
              </w:rPr>
            </w:pPr>
            <w:r>
              <w:rPr>
                <w:rFonts w:ascii="Perpetua" w:hAnsi="Perpetua"/>
              </w:rPr>
              <w:t>4</w:t>
            </w:r>
            <w:r w:rsidR="005C6CD8" w:rsidRPr="00B00980">
              <w:rPr>
                <w:rFonts w:ascii="Perpetua" w:hAnsi="Perpetua"/>
              </w:rPr>
              <w:t xml:space="preserve"> pm</w:t>
            </w:r>
            <w:r w:rsidR="005C6CD8" w:rsidRPr="00B00980">
              <w:rPr>
                <w:rFonts w:ascii="Perpetua" w:hAnsi="Perpetua"/>
                <w:color w:val="FF0000"/>
              </w:rPr>
              <w:t xml:space="preserve"> </w:t>
            </w:r>
          </w:p>
        </w:tc>
        <w:tc>
          <w:tcPr>
            <w:tcW w:w="5220" w:type="dxa"/>
          </w:tcPr>
          <w:p w14:paraId="26545640" w14:textId="58957BA9" w:rsidR="005C6CD8" w:rsidRPr="00B00980" w:rsidRDefault="005C6CD8" w:rsidP="005C6CD8">
            <w:pPr>
              <w:rPr>
                <w:rFonts w:ascii="Perpetua" w:hAnsi="Perpetua"/>
              </w:rPr>
            </w:pPr>
            <w:r w:rsidRPr="00B00980">
              <w:rPr>
                <w:rFonts w:ascii="Perpetua" w:hAnsi="Perpetua"/>
              </w:rPr>
              <w:t>Showmanship (Novice</w:t>
            </w:r>
            <w:r w:rsidR="0018139F">
              <w:rPr>
                <w:rFonts w:ascii="Perpetua" w:hAnsi="Perpetua"/>
              </w:rPr>
              <w:t>,</w:t>
            </w:r>
            <w:r w:rsidR="0018139F" w:rsidRPr="00B00980">
              <w:rPr>
                <w:rFonts w:ascii="Perpetua" w:hAnsi="Perpetua"/>
              </w:rPr>
              <w:t xml:space="preserve"> Intermediate</w:t>
            </w:r>
            <w:r w:rsidR="0018139F">
              <w:rPr>
                <w:rFonts w:ascii="Perpetua" w:hAnsi="Perpetua"/>
              </w:rPr>
              <w:t>, Junior &amp; Senior</w:t>
            </w:r>
            <w:r w:rsidRPr="00B00980">
              <w:rPr>
                <w:rFonts w:ascii="Perpetua" w:hAnsi="Perpetua"/>
              </w:rPr>
              <w:t>)</w:t>
            </w:r>
          </w:p>
        </w:tc>
      </w:tr>
      <w:tr w:rsidR="005C6CD8" w14:paraId="60FCF340" w14:textId="77777777" w:rsidTr="005C6CD8">
        <w:tc>
          <w:tcPr>
            <w:tcW w:w="4675" w:type="dxa"/>
            <w:shd w:val="clear" w:color="auto" w:fill="9CC2E5" w:themeFill="accent5" w:themeFillTint="99"/>
          </w:tcPr>
          <w:p w14:paraId="4A45F2F6" w14:textId="589F8422" w:rsidR="005C6CD8" w:rsidRPr="00B00980" w:rsidRDefault="005C6CD8" w:rsidP="005C6CD8">
            <w:pPr>
              <w:rPr>
                <w:rFonts w:ascii="Perpetua" w:hAnsi="Perpetua"/>
                <w:b/>
                <w:bCs/>
                <w:i/>
                <w:iCs/>
              </w:rPr>
            </w:pPr>
            <w:r w:rsidRPr="00B00980">
              <w:rPr>
                <w:rFonts w:ascii="Perpetua" w:hAnsi="Perpetua"/>
                <w:b/>
                <w:bCs/>
                <w:i/>
                <w:iCs/>
              </w:rPr>
              <w:t xml:space="preserve">Saturday, </w:t>
            </w:r>
            <w:r w:rsidR="003436A2">
              <w:rPr>
                <w:rFonts w:ascii="Perpetua" w:hAnsi="Perpetua"/>
                <w:b/>
                <w:bCs/>
                <w:i/>
                <w:iCs/>
              </w:rPr>
              <w:t>August 3</w:t>
            </w:r>
            <w:r w:rsidR="004E765D">
              <w:rPr>
                <w:rFonts w:ascii="Perpetua" w:hAnsi="Perpetua"/>
                <w:b/>
                <w:bCs/>
                <w:i/>
                <w:iCs/>
              </w:rPr>
              <w:t>0</w:t>
            </w:r>
          </w:p>
        </w:tc>
        <w:tc>
          <w:tcPr>
            <w:tcW w:w="5220" w:type="dxa"/>
            <w:shd w:val="clear" w:color="auto" w:fill="9CC2E5" w:themeFill="accent5" w:themeFillTint="99"/>
          </w:tcPr>
          <w:p w14:paraId="7886A88C" w14:textId="241998F5" w:rsidR="005C6CD8" w:rsidRPr="00B00980" w:rsidRDefault="005C6CD8" w:rsidP="005C6CD8">
            <w:pPr>
              <w:rPr>
                <w:rFonts w:ascii="Perpetua" w:hAnsi="Perpetua"/>
              </w:rPr>
            </w:pPr>
          </w:p>
        </w:tc>
      </w:tr>
      <w:tr w:rsidR="005C6CD8" w14:paraId="73CCB020" w14:textId="77777777" w:rsidTr="005C6CD8">
        <w:tc>
          <w:tcPr>
            <w:tcW w:w="4675" w:type="dxa"/>
          </w:tcPr>
          <w:p w14:paraId="630CC9C5" w14:textId="77777777" w:rsidR="005C6CD8" w:rsidRPr="00B00980" w:rsidRDefault="005C6CD8" w:rsidP="005C6CD8">
            <w:pPr>
              <w:rPr>
                <w:rFonts w:ascii="Perpetua" w:hAnsi="Perpetua"/>
              </w:rPr>
            </w:pPr>
            <w:r w:rsidRPr="00B00980">
              <w:rPr>
                <w:rFonts w:ascii="Perpetua" w:hAnsi="Perpetua"/>
              </w:rPr>
              <w:t>9 am</w:t>
            </w:r>
          </w:p>
        </w:tc>
        <w:tc>
          <w:tcPr>
            <w:tcW w:w="5220" w:type="dxa"/>
          </w:tcPr>
          <w:p w14:paraId="7CA57D81" w14:textId="77777777" w:rsidR="005C6CD8" w:rsidRPr="00B00980" w:rsidRDefault="005C6CD8" w:rsidP="005C6CD8">
            <w:pPr>
              <w:rPr>
                <w:rFonts w:ascii="Perpetua" w:hAnsi="Perpetua"/>
              </w:rPr>
            </w:pPr>
            <w:r w:rsidRPr="00B00980">
              <w:rPr>
                <w:rFonts w:ascii="Perpetua" w:hAnsi="Perpetua"/>
              </w:rPr>
              <w:t>4-H State Livestock Judging Contest</w:t>
            </w:r>
          </w:p>
        </w:tc>
      </w:tr>
      <w:tr w:rsidR="005C6CD8" w14:paraId="30412D39" w14:textId="77777777" w:rsidTr="005C6CD8">
        <w:tc>
          <w:tcPr>
            <w:tcW w:w="4675" w:type="dxa"/>
          </w:tcPr>
          <w:p w14:paraId="797B8639" w14:textId="77777777" w:rsidR="005C6CD8" w:rsidRPr="00B00980" w:rsidRDefault="005C6CD8" w:rsidP="005C6CD8">
            <w:pPr>
              <w:rPr>
                <w:rFonts w:ascii="Perpetua" w:hAnsi="Perpetua"/>
              </w:rPr>
            </w:pPr>
            <w:bookmarkStart w:id="1" w:name="_Hlk131075996"/>
            <w:r w:rsidRPr="00B00980">
              <w:rPr>
                <w:rFonts w:ascii="Perpetua" w:hAnsi="Perpetua"/>
              </w:rPr>
              <w:t>*30 minutes after the conclusion of the judging contest</w:t>
            </w:r>
            <w:bookmarkEnd w:id="1"/>
          </w:p>
        </w:tc>
        <w:tc>
          <w:tcPr>
            <w:tcW w:w="5220" w:type="dxa"/>
          </w:tcPr>
          <w:p w14:paraId="2DD07D87" w14:textId="77777777" w:rsidR="005C6CD8" w:rsidRDefault="005C6CD8" w:rsidP="005C6CD8">
            <w:pPr>
              <w:rPr>
                <w:rFonts w:ascii="Perpetua" w:hAnsi="Perpetua"/>
              </w:rPr>
            </w:pPr>
            <w:r w:rsidRPr="00B00980">
              <w:rPr>
                <w:rFonts w:ascii="Perpetua" w:hAnsi="Perpetua"/>
              </w:rPr>
              <w:t>Junior Gilt Show — (Berkshire, Chester White, Duroc, Hampshire, Hereford, Landrace, Poland China, Spot, Tamworth, Yorkshire, Crossbreds)</w:t>
            </w:r>
          </w:p>
          <w:p w14:paraId="2ACDD4A8" w14:textId="77777777" w:rsidR="001F6DAD" w:rsidRPr="00794FEB" w:rsidRDefault="001F6DAD" w:rsidP="005C6CD8">
            <w:pPr>
              <w:rPr>
                <w:rFonts w:ascii="Perpetua" w:hAnsi="Perpetua"/>
                <w:sz w:val="6"/>
                <w:szCs w:val="6"/>
              </w:rPr>
            </w:pPr>
          </w:p>
          <w:p w14:paraId="12D92A87" w14:textId="326C6B27" w:rsidR="001F6DAD" w:rsidRPr="00B00980" w:rsidRDefault="001F6DAD" w:rsidP="005C6CD8">
            <w:pPr>
              <w:rPr>
                <w:rFonts w:ascii="Perpetua" w:hAnsi="Perpetua"/>
              </w:rPr>
            </w:pPr>
            <w:r w:rsidRPr="00B00980">
              <w:rPr>
                <w:rFonts w:ascii="Perpetua" w:hAnsi="Perpetua"/>
              </w:rPr>
              <w:t>Junior Barrow Show- Berkshire, Chester White, Duroc, Hampshire, Hereford, Landrace, Poland China, Spot, Tamworth, Yorkshire, Crossbreds)</w:t>
            </w:r>
          </w:p>
        </w:tc>
      </w:tr>
      <w:tr w:rsidR="005C6CD8" w14:paraId="6324CE70" w14:textId="77777777" w:rsidTr="005C6CD8">
        <w:tc>
          <w:tcPr>
            <w:tcW w:w="4675" w:type="dxa"/>
            <w:shd w:val="clear" w:color="auto" w:fill="9CC2E5" w:themeFill="accent5" w:themeFillTint="99"/>
          </w:tcPr>
          <w:p w14:paraId="678D6A0B" w14:textId="2AB8B45F" w:rsidR="005C6CD8" w:rsidRPr="00B00980" w:rsidRDefault="005C6CD8" w:rsidP="005C6CD8">
            <w:pPr>
              <w:rPr>
                <w:rFonts w:ascii="Perpetua" w:hAnsi="Perpetua"/>
                <w:b/>
                <w:bCs/>
                <w:i/>
                <w:iCs/>
              </w:rPr>
            </w:pPr>
            <w:r w:rsidRPr="00B00980">
              <w:rPr>
                <w:rFonts w:ascii="Perpetua" w:hAnsi="Perpetua"/>
                <w:b/>
                <w:bCs/>
                <w:i/>
                <w:iCs/>
              </w:rPr>
              <w:t xml:space="preserve">Sunday, </w:t>
            </w:r>
            <w:r w:rsidR="004E765D">
              <w:rPr>
                <w:rFonts w:ascii="Perpetua" w:hAnsi="Perpetua"/>
                <w:b/>
                <w:bCs/>
                <w:i/>
                <w:iCs/>
              </w:rPr>
              <w:t>August 31</w:t>
            </w:r>
          </w:p>
        </w:tc>
        <w:tc>
          <w:tcPr>
            <w:tcW w:w="5220" w:type="dxa"/>
            <w:shd w:val="clear" w:color="auto" w:fill="9CC2E5" w:themeFill="accent5" w:themeFillTint="99"/>
          </w:tcPr>
          <w:p w14:paraId="372A0C40" w14:textId="77777777" w:rsidR="005C6CD8" w:rsidRPr="00B00980" w:rsidRDefault="005C6CD8" w:rsidP="005C6CD8">
            <w:pPr>
              <w:rPr>
                <w:rFonts w:ascii="Perpetua" w:hAnsi="Perpetua"/>
              </w:rPr>
            </w:pPr>
          </w:p>
        </w:tc>
      </w:tr>
      <w:tr w:rsidR="005C6CD8" w14:paraId="5F71D8B3" w14:textId="77777777" w:rsidTr="005C6CD8">
        <w:tc>
          <w:tcPr>
            <w:tcW w:w="4675" w:type="dxa"/>
          </w:tcPr>
          <w:p w14:paraId="16107AB4" w14:textId="3AD1C20E" w:rsidR="005C6CD8" w:rsidRPr="00B00980" w:rsidRDefault="00180005" w:rsidP="005C6CD8">
            <w:pPr>
              <w:rPr>
                <w:rFonts w:ascii="Perpetua" w:hAnsi="Perpetua"/>
              </w:rPr>
            </w:pPr>
            <w:r>
              <w:rPr>
                <w:rFonts w:ascii="Perpetua" w:hAnsi="Perpetua"/>
              </w:rPr>
              <w:t>9</w:t>
            </w:r>
            <w:r w:rsidR="005C6CD8" w:rsidRPr="00B00980">
              <w:rPr>
                <w:rFonts w:ascii="Perpetua" w:hAnsi="Perpetua"/>
              </w:rPr>
              <w:t xml:space="preserve"> am</w:t>
            </w:r>
          </w:p>
        </w:tc>
        <w:tc>
          <w:tcPr>
            <w:tcW w:w="5220" w:type="dxa"/>
          </w:tcPr>
          <w:p w14:paraId="114000F8" w14:textId="0B21A680" w:rsidR="005C6CD8" w:rsidRPr="00B00980" w:rsidRDefault="004E765D" w:rsidP="005C6CD8">
            <w:pPr>
              <w:rPr>
                <w:rFonts w:ascii="Perpetua" w:hAnsi="Perpetua"/>
              </w:rPr>
            </w:pPr>
            <w:r>
              <w:rPr>
                <w:rFonts w:ascii="Perpetua" w:hAnsi="Perpetua"/>
              </w:rPr>
              <w:t xml:space="preserve">ABA </w:t>
            </w:r>
            <w:r w:rsidR="005C6CD8" w:rsidRPr="00B00980">
              <w:rPr>
                <w:rFonts w:ascii="Perpetua" w:hAnsi="Perpetua"/>
              </w:rPr>
              <w:t>Open Berkshire Show</w:t>
            </w:r>
            <w:r w:rsidR="001F6DAD">
              <w:rPr>
                <w:rFonts w:ascii="Perpetua" w:hAnsi="Perpetua"/>
              </w:rPr>
              <w:t xml:space="preserve"> (Gilts, Boars</w:t>
            </w:r>
            <w:r w:rsidR="00AE0225">
              <w:rPr>
                <w:rFonts w:ascii="Perpetua" w:hAnsi="Perpetua"/>
              </w:rPr>
              <w:t>,</w:t>
            </w:r>
            <w:r w:rsidR="001F6DAD">
              <w:rPr>
                <w:rFonts w:ascii="Perpetua" w:hAnsi="Perpetua"/>
              </w:rPr>
              <w:t xml:space="preserve"> Market Barrows)</w:t>
            </w:r>
          </w:p>
        </w:tc>
      </w:tr>
    </w:tbl>
    <w:p w14:paraId="1C1FDFA5" w14:textId="431CA5B4" w:rsidR="005C6CD8" w:rsidRDefault="005C6CD8" w:rsidP="00C27281">
      <w:pPr>
        <w:contextualSpacing/>
        <w:rPr>
          <w:b/>
          <w:bCs/>
          <w:u w:val="single"/>
        </w:rPr>
      </w:pPr>
    </w:p>
    <w:p w14:paraId="3D0DC488" w14:textId="77777777" w:rsidR="00B00980" w:rsidRDefault="00B00980" w:rsidP="00C27281">
      <w:pPr>
        <w:contextualSpacing/>
        <w:rPr>
          <w:b/>
          <w:bCs/>
          <w:u w:val="single"/>
        </w:rPr>
      </w:pPr>
    </w:p>
    <w:p w14:paraId="0B7F88B7" w14:textId="77777777" w:rsidR="00BE0ECC" w:rsidRDefault="00BE0ECC" w:rsidP="005C6CD8">
      <w:pPr>
        <w:spacing w:after="120"/>
        <w:contextualSpacing/>
      </w:pPr>
      <w:bookmarkStart w:id="2" w:name="_Hlk130371006"/>
    </w:p>
    <w:p w14:paraId="57735FE7" w14:textId="0CB80AB5" w:rsidR="005C6CD8" w:rsidRPr="005C6CD8" w:rsidRDefault="005C6CD8" w:rsidP="005C6CD8">
      <w:pPr>
        <w:spacing w:after="120"/>
        <w:contextualSpacing/>
        <w:rPr>
          <w:rFonts w:ascii="Perpetua" w:hAnsi="Perpetua"/>
          <w:b/>
          <w:bCs/>
        </w:rPr>
      </w:pPr>
      <w:r w:rsidRPr="005C6CD8">
        <w:rPr>
          <w:rFonts w:ascii="Perpetua" w:hAnsi="Perpetua"/>
          <w:b/>
          <w:bCs/>
        </w:rPr>
        <w:t>ADDITIONAL INFORMATION:</w:t>
      </w:r>
    </w:p>
    <w:p w14:paraId="286ADB51" w14:textId="0E2F35D7" w:rsidR="005C6CD8" w:rsidRDefault="005C6CD8" w:rsidP="004460DC">
      <w:pPr>
        <w:numPr>
          <w:ilvl w:val="0"/>
          <w:numId w:val="2"/>
        </w:numPr>
        <w:spacing w:after="0" w:line="240" w:lineRule="auto"/>
        <w:contextualSpacing/>
        <w:rPr>
          <w:rFonts w:ascii="Perpetua" w:hAnsi="Perpetua"/>
        </w:rPr>
      </w:pPr>
      <w:r w:rsidRPr="005C6CD8">
        <w:rPr>
          <w:rFonts w:ascii="Perpetua" w:hAnsi="Perpetua"/>
          <w:b/>
          <w:u w:val="single"/>
        </w:rPr>
        <w:t>Jr. Purebred Eligible Farrowing Date</w:t>
      </w:r>
      <w:r w:rsidRPr="005C6CD8">
        <w:rPr>
          <w:rFonts w:ascii="Perpetua" w:hAnsi="Perpetua"/>
        </w:rPr>
        <w:t xml:space="preserve">: </w:t>
      </w:r>
      <w:r w:rsidR="0018139F">
        <w:rPr>
          <w:rFonts w:ascii="Perpetua" w:hAnsi="Perpetua"/>
        </w:rPr>
        <w:t>December 1</w:t>
      </w:r>
      <w:r>
        <w:rPr>
          <w:rFonts w:ascii="Perpetua" w:hAnsi="Perpetua"/>
        </w:rPr>
        <w:t xml:space="preserve">, </w:t>
      </w:r>
      <w:r w:rsidR="00E60AFC">
        <w:rPr>
          <w:rFonts w:ascii="Perpetua" w:hAnsi="Perpetua"/>
        </w:rPr>
        <w:t>202</w:t>
      </w:r>
      <w:r w:rsidR="003436A2">
        <w:rPr>
          <w:rFonts w:ascii="Perpetua" w:hAnsi="Perpetua"/>
        </w:rPr>
        <w:t>4</w:t>
      </w:r>
      <w:r w:rsidR="00E60AFC">
        <w:rPr>
          <w:rFonts w:ascii="Perpetua" w:hAnsi="Perpetua"/>
        </w:rPr>
        <w:t>,</w:t>
      </w:r>
      <w:r w:rsidRPr="005C6CD8">
        <w:rPr>
          <w:rFonts w:ascii="Perpetua" w:hAnsi="Perpetua"/>
        </w:rPr>
        <w:t xml:space="preserve"> or after</w:t>
      </w:r>
    </w:p>
    <w:p w14:paraId="266C7A22" w14:textId="2F3A2E46" w:rsidR="005C6CD8" w:rsidRDefault="005C6CD8" w:rsidP="004460DC">
      <w:pPr>
        <w:numPr>
          <w:ilvl w:val="0"/>
          <w:numId w:val="2"/>
        </w:numPr>
        <w:spacing w:after="0" w:line="240" w:lineRule="auto"/>
        <w:contextualSpacing/>
        <w:rPr>
          <w:rFonts w:ascii="Perpetua" w:hAnsi="Perpetua"/>
        </w:rPr>
      </w:pPr>
      <w:r w:rsidRPr="005C6CD8">
        <w:rPr>
          <w:rFonts w:ascii="Perpetua" w:hAnsi="Perpetua"/>
          <w:b/>
          <w:u w:val="single"/>
        </w:rPr>
        <w:t>Entries Open</w:t>
      </w:r>
      <w:r w:rsidRPr="005C6CD8">
        <w:rPr>
          <w:rFonts w:ascii="Perpetua" w:hAnsi="Perpetua"/>
        </w:rPr>
        <w:t xml:space="preserve">: </w:t>
      </w:r>
      <w:r w:rsidR="00255C16">
        <w:rPr>
          <w:rFonts w:ascii="Perpetua" w:hAnsi="Perpetua"/>
        </w:rPr>
        <w:t>July</w:t>
      </w:r>
      <w:r w:rsidRPr="005C6CD8">
        <w:rPr>
          <w:rFonts w:ascii="Perpetua" w:hAnsi="Perpetua"/>
        </w:rPr>
        <w:t xml:space="preserve"> 1, 202</w:t>
      </w:r>
      <w:r w:rsidR="0018139F">
        <w:rPr>
          <w:rFonts w:ascii="Perpetua" w:hAnsi="Perpetua"/>
        </w:rPr>
        <w:t>5</w:t>
      </w:r>
    </w:p>
    <w:p w14:paraId="5094744F" w14:textId="3E8B98C2" w:rsidR="00E60AFC" w:rsidRPr="004E765D" w:rsidRDefault="004E765D" w:rsidP="004460DC">
      <w:pPr>
        <w:numPr>
          <w:ilvl w:val="1"/>
          <w:numId w:val="2"/>
        </w:numPr>
        <w:spacing w:after="0" w:line="240" w:lineRule="auto"/>
        <w:contextualSpacing/>
        <w:rPr>
          <w:rFonts w:ascii="Perpetua" w:hAnsi="Perpetua"/>
          <w:bCs/>
          <w:sz w:val="24"/>
          <w:szCs w:val="24"/>
          <w:highlight w:val="yellow"/>
        </w:rPr>
      </w:pPr>
      <w:r w:rsidRPr="004E765D">
        <w:rPr>
          <w:rFonts w:ascii="Perpetua" w:hAnsi="Perpetua"/>
          <w:bCs/>
          <w:sz w:val="24"/>
          <w:szCs w:val="24"/>
          <w:highlight w:val="yellow"/>
        </w:rPr>
        <w:t xml:space="preserve">NEW FOR 2025: </w:t>
      </w:r>
      <w:r w:rsidR="00834E9F" w:rsidRPr="004E765D">
        <w:rPr>
          <w:rFonts w:ascii="Perpetua" w:hAnsi="Perpetua"/>
          <w:bCs/>
          <w:sz w:val="24"/>
          <w:szCs w:val="24"/>
          <w:highlight w:val="yellow"/>
        </w:rPr>
        <w:t>All e</w:t>
      </w:r>
      <w:r w:rsidR="00E60AFC" w:rsidRPr="004E765D">
        <w:rPr>
          <w:rFonts w:ascii="Perpetua" w:hAnsi="Perpetua"/>
          <w:bCs/>
          <w:sz w:val="24"/>
          <w:szCs w:val="24"/>
          <w:highlight w:val="yellow"/>
        </w:rPr>
        <w:t xml:space="preserve">ntries will be available online </w:t>
      </w:r>
      <w:r w:rsidR="0018139F" w:rsidRPr="004E765D">
        <w:rPr>
          <w:rFonts w:ascii="Perpetua" w:hAnsi="Perpetua"/>
          <w:bCs/>
          <w:sz w:val="24"/>
          <w:szCs w:val="24"/>
          <w:highlight w:val="yellow"/>
        </w:rPr>
        <w:t>on the Maryland State Fairs website</w:t>
      </w:r>
    </w:p>
    <w:p w14:paraId="2A963DAC" w14:textId="497879F7" w:rsidR="005C6CD8" w:rsidRPr="005C6CD8" w:rsidRDefault="005C6CD8" w:rsidP="004460DC">
      <w:pPr>
        <w:numPr>
          <w:ilvl w:val="0"/>
          <w:numId w:val="2"/>
        </w:numPr>
        <w:spacing w:after="0" w:line="240" w:lineRule="auto"/>
        <w:contextualSpacing/>
        <w:rPr>
          <w:rFonts w:ascii="Perpetua" w:hAnsi="Perpetua"/>
        </w:rPr>
      </w:pPr>
      <w:r w:rsidRPr="005C6CD8">
        <w:rPr>
          <w:rFonts w:ascii="Perpetua" w:hAnsi="Perpetua"/>
          <w:b/>
          <w:u w:val="single"/>
        </w:rPr>
        <w:t>Entry Deadline:</w:t>
      </w:r>
      <w:r w:rsidRPr="005C6CD8">
        <w:rPr>
          <w:rFonts w:ascii="Perpetua" w:hAnsi="Perpetua"/>
          <w:b/>
        </w:rPr>
        <w:t xml:space="preserve"> </w:t>
      </w:r>
      <w:r w:rsidR="0018139F">
        <w:rPr>
          <w:rFonts w:ascii="Perpetua" w:hAnsi="Perpetua"/>
        </w:rPr>
        <w:t>August 15</w:t>
      </w:r>
      <w:r w:rsidRPr="005C6CD8">
        <w:rPr>
          <w:rFonts w:ascii="Perpetua" w:hAnsi="Perpetua"/>
        </w:rPr>
        <w:t>, 202</w:t>
      </w:r>
      <w:r w:rsidR="0018139F">
        <w:rPr>
          <w:rFonts w:ascii="Perpetua" w:hAnsi="Perpetua"/>
        </w:rPr>
        <w:t>5</w:t>
      </w:r>
    </w:p>
    <w:p w14:paraId="60C8C8B9" w14:textId="07FF2725" w:rsidR="005C6CD8" w:rsidRPr="005C6CD8" w:rsidRDefault="005C6CD8" w:rsidP="004460DC">
      <w:pPr>
        <w:numPr>
          <w:ilvl w:val="0"/>
          <w:numId w:val="2"/>
        </w:numPr>
        <w:spacing w:after="0" w:line="240" w:lineRule="auto"/>
        <w:contextualSpacing/>
        <w:rPr>
          <w:rFonts w:ascii="Perpetua" w:hAnsi="Perpetua"/>
        </w:rPr>
      </w:pPr>
      <w:r w:rsidRPr="005C6CD8">
        <w:rPr>
          <w:rFonts w:ascii="Perpetua" w:hAnsi="Perpetua"/>
          <w:b/>
          <w:u w:val="single"/>
        </w:rPr>
        <w:t>Junior Ownership Deadline</w:t>
      </w:r>
      <w:r w:rsidRPr="005C6CD8">
        <w:rPr>
          <w:rFonts w:ascii="Perpetua" w:hAnsi="Perpetua"/>
        </w:rPr>
        <w:t xml:space="preserve">: </w:t>
      </w:r>
      <w:r w:rsidR="00E60AFC">
        <w:rPr>
          <w:rFonts w:ascii="Perpetua" w:hAnsi="Perpetua"/>
        </w:rPr>
        <w:t>July</w:t>
      </w:r>
      <w:r w:rsidRPr="005C6CD8">
        <w:rPr>
          <w:rFonts w:ascii="Perpetua" w:hAnsi="Perpetua"/>
        </w:rPr>
        <w:t xml:space="preserve"> </w:t>
      </w:r>
      <w:r w:rsidR="00264116">
        <w:rPr>
          <w:rFonts w:ascii="Perpetua" w:hAnsi="Perpetua"/>
        </w:rPr>
        <w:t>1</w:t>
      </w:r>
      <w:r w:rsidRPr="005C6CD8">
        <w:rPr>
          <w:rFonts w:ascii="Perpetua" w:hAnsi="Perpetua"/>
        </w:rPr>
        <w:t>, 202</w:t>
      </w:r>
      <w:r w:rsidR="003436A2">
        <w:rPr>
          <w:rFonts w:ascii="Perpetua" w:hAnsi="Perpetua"/>
        </w:rPr>
        <w:t>4</w:t>
      </w:r>
    </w:p>
    <w:p w14:paraId="11C947DD" w14:textId="33C8A522" w:rsidR="005C6CD8" w:rsidRPr="005C6CD8" w:rsidRDefault="005C6CD8" w:rsidP="004460DC">
      <w:pPr>
        <w:numPr>
          <w:ilvl w:val="0"/>
          <w:numId w:val="2"/>
        </w:numPr>
        <w:spacing w:after="0" w:line="240" w:lineRule="auto"/>
        <w:contextualSpacing/>
        <w:rPr>
          <w:rFonts w:ascii="Perpetua" w:hAnsi="Perpetua"/>
        </w:rPr>
      </w:pPr>
      <w:r w:rsidRPr="005C6CD8">
        <w:rPr>
          <w:rFonts w:ascii="Perpetua" w:hAnsi="Perpetua"/>
          <w:b/>
          <w:u w:val="single"/>
        </w:rPr>
        <w:t>Barrow Weights:</w:t>
      </w:r>
      <w:r w:rsidRPr="005C6CD8">
        <w:rPr>
          <w:rFonts w:ascii="Perpetua" w:hAnsi="Perpetua"/>
          <w:b/>
        </w:rPr>
        <w:t xml:space="preserve"> </w:t>
      </w:r>
      <w:r w:rsidRPr="005C6CD8">
        <w:rPr>
          <w:rFonts w:ascii="Perpetua" w:hAnsi="Perpetua"/>
        </w:rPr>
        <w:t>Declared weight</w:t>
      </w:r>
    </w:p>
    <w:p w14:paraId="71D696EA" w14:textId="6343F509" w:rsidR="005C6CD8" w:rsidRDefault="005C6CD8" w:rsidP="004460DC">
      <w:pPr>
        <w:numPr>
          <w:ilvl w:val="0"/>
          <w:numId w:val="2"/>
        </w:numPr>
        <w:spacing w:after="0" w:line="240" w:lineRule="auto"/>
        <w:contextualSpacing/>
        <w:rPr>
          <w:rFonts w:ascii="Perpetua" w:hAnsi="Perpetua"/>
        </w:rPr>
      </w:pPr>
      <w:r w:rsidRPr="005C6CD8">
        <w:rPr>
          <w:rFonts w:ascii="Perpetua" w:hAnsi="Perpetua"/>
          <w:b/>
          <w:u w:val="single"/>
        </w:rPr>
        <w:t>Crossbred Gilt Weights</w:t>
      </w:r>
      <w:r w:rsidRPr="005C6CD8">
        <w:rPr>
          <w:rFonts w:ascii="Perpetua" w:hAnsi="Perpetua"/>
          <w:b/>
        </w:rPr>
        <w:t xml:space="preserve">: </w:t>
      </w:r>
      <w:r>
        <w:rPr>
          <w:rFonts w:ascii="Perpetua" w:hAnsi="Perpetua"/>
          <w:bCs/>
        </w:rPr>
        <w:t>Declared weight</w:t>
      </w:r>
      <w:bookmarkEnd w:id="2"/>
    </w:p>
    <w:p w14:paraId="52B21678" w14:textId="72EDDD7F" w:rsidR="00834E9F" w:rsidRPr="005C6CD8" w:rsidRDefault="00834E9F" w:rsidP="00834E9F">
      <w:pPr>
        <w:numPr>
          <w:ilvl w:val="0"/>
          <w:numId w:val="2"/>
        </w:numPr>
        <w:spacing w:after="0" w:line="240" w:lineRule="auto"/>
        <w:contextualSpacing/>
        <w:rPr>
          <w:rFonts w:ascii="Perpetua" w:hAnsi="Perpetua"/>
        </w:rPr>
      </w:pPr>
      <w:bookmarkStart w:id="3" w:name="_Hlk131077084"/>
      <w:bookmarkStart w:id="4" w:name="_Hlk131077011"/>
      <w:r>
        <w:rPr>
          <w:rFonts w:ascii="Perpetua" w:hAnsi="Perpetua"/>
          <w:b/>
          <w:u w:val="single"/>
        </w:rPr>
        <w:t>Berkshrie Open Show Eligible Farrowing Date</w:t>
      </w:r>
      <w:r w:rsidRPr="00255C16">
        <w:rPr>
          <w:rFonts w:ascii="Perpetua" w:hAnsi="Perpetua"/>
        </w:rPr>
        <w:t>:</w:t>
      </w:r>
      <w:r>
        <w:rPr>
          <w:rFonts w:ascii="Perpetua" w:hAnsi="Perpetua"/>
        </w:rPr>
        <w:t xml:space="preserve"> November</w:t>
      </w:r>
      <w:r w:rsidR="001F6DAD">
        <w:rPr>
          <w:rFonts w:ascii="Perpetua" w:hAnsi="Perpetua"/>
        </w:rPr>
        <w:t xml:space="preserve"> </w:t>
      </w:r>
      <w:r>
        <w:rPr>
          <w:rFonts w:ascii="Perpetua" w:hAnsi="Perpetua"/>
        </w:rPr>
        <w:t>1, 202</w:t>
      </w:r>
      <w:r w:rsidR="00264116">
        <w:rPr>
          <w:rFonts w:ascii="Perpetua" w:hAnsi="Perpetua"/>
        </w:rPr>
        <w:t>4</w:t>
      </w:r>
      <w:r>
        <w:rPr>
          <w:rFonts w:ascii="Perpetua" w:hAnsi="Perpetua"/>
        </w:rPr>
        <w:t>, or after</w:t>
      </w:r>
    </w:p>
    <w:bookmarkEnd w:id="3"/>
    <w:p w14:paraId="1004A575" w14:textId="77777777" w:rsidR="00264116" w:rsidRDefault="00EF6194" w:rsidP="00264116">
      <w:pPr>
        <w:numPr>
          <w:ilvl w:val="0"/>
          <w:numId w:val="2"/>
        </w:numPr>
        <w:spacing w:after="0" w:line="240" w:lineRule="auto"/>
        <w:contextualSpacing/>
        <w:rPr>
          <w:rFonts w:ascii="Perpetua" w:hAnsi="Perpetua"/>
        </w:rPr>
      </w:pPr>
      <w:r>
        <w:rPr>
          <w:rFonts w:ascii="Perpetua" w:hAnsi="Perpetua"/>
          <w:b/>
          <w:u w:val="single"/>
        </w:rPr>
        <w:t xml:space="preserve">All Berkshire </w:t>
      </w:r>
      <w:r w:rsidRPr="00EF6194">
        <w:rPr>
          <w:rFonts w:ascii="Perpetua" w:hAnsi="Perpetua"/>
          <w:bCs/>
        </w:rPr>
        <w:t>must meet current breed character guidelines.</w:t>
      </w:r>
      <w:r>
        <w:rPr>
          <w:rFonts w:ascii="Perpetua" w:hAnsi="Perpetua"/>
        </w:rPr>
        <w:t xml:space="preserve"> Guidelines can be found online at </w:t>
      </w:r>
      <w:hyperlink r:id="rId11" w:history="1">
        <w:r w:rsidRPr="00EF6194">
          <w:rPr>
            <w:rStyle w:val="Hyperlink"/>
            <w:rFonts w:ascii="Perpetua" w:hAnsi="Perpetua"/>
          </w:rPr>
          <w:t>https://americanberkshire.com/berkshire-breed-eligibility/</w:t>
        </w:r>
      </w:hyperlink>
      <w:bookmarkStart w:id="5" w:name="_Hlk131076936"/>
      <w:bookmarkEnd w:id="4"/>
    </w:p>
    <w:p w14:paraId="0E102EBD" w14:textId="77777777" w:rsidR="00264116" w:rsidRDefault="00264116" w:rsidP="00264116">
      <w:pPr>
        <w:spacing w:after="0" w:line="240" w:lineRule="auto"/>
        <w:contextualSpacing/>
        <w:rPr>
          <w:rFonts w:ascii="Perpetua" w:hAnsi="Perpetua"/>
          <w:b/>
          <w:u w:val="single"/>
        </w:rPr>
      </w:pPr>
    </w:p>
    <w:p w14:paraId="6BC6C318" w14:textId="1D4C2ABC" w:rsidR="00243404" w:rsidRPr="00264116" w:rsidRDefault="00B00980" w:rsidP="00264116">
      <w:pPr>
        <w:spacing w:after="0" w:line="240" w:lineRule="auto"/>
        <w:contextualSpacing/>
        <w:rPr>
          <w:rFonts w:ascii="Perpetua" w:hAnsi="Perpetua"/>
        </w:rPr>
      </w:pPr>
      <w:r w:rsidRPr="00264116">
        <w:rPr>
          <w:rFonts w:ascii="Perpetua" w:hAnsi="Perpetua"/>
          <w:b/>
          <w:bCs/>
          <w:u w:val="single"/>
          <w:lang w:val="en"/>
        </w:rPr>
        <w:lastRenderedPageBreak/>
        <w:t xml:space="preserve">Requirement &amp; </w:t>
      </w:r>
      <w:r w:rsidR="00243404" w:rsidRPr="00264116">
        <w:rPr>
          <w:rFonts w:ascii="Perpetua" w:hAnsi="Perpetua"/>
          <w:b/>
          <w:bCs/>
          <w:u w:val="single"/>
          <w:lang w:val="en"/>
        </w:rPr>
        <w:t>Information for Pandemonium in Timonium:</w:t>
      </w:r>
    </w:p>
    <w:bookmarkEnd w:id="5"/>
    <w:p w14:paraId="68454C49" w14:textId="393CE587" w:rsidR="00B00980" w:rsidRDefault="00243404" w:rsidP="00B00980">
      <w:pPr>
        <w:numPr>
          <w:ilvl w:val="0"/>
          <w:numId w:val="6"/>
        </w:numPr>
        <w:spacing w:after="0" w:line="240" w:lineRule="auto"/>
        <w:ind w:left="360"/>
        <w:rPr>
          <w:rFonts w:ascii="Perpetua" w:hAnsi="Perpetua"/>
          <w:lang w:val="en"/>
        </w:rPr>
      </w:pPr>
      <w:r w:rsidRPr="00243404">
        <w:rPr>
          <w:rFonts w:ascii="Perpetua" w:hAnsi="Perpetua"/>
          <w:lang w:val="en"/>
        </w:rPr>
        <w:t xml:space="preserve">ALL Berkshire barrow &amp; gilts must be stress negative and the stress status must be on the pedigree (HAL-1843* nm must be under the pig’s name on the pedigree).  </w:t>
      </w:r>
    </w:p>
    <w:p w14:paraId="5D677701" w14:textId="3DB3E3F4" w:rsidR="00B00980" w:rsidRPr="00B00980" w:rsidRDefault="00B00980" w:rsidP="00B00980">
      <w:pPr>
        <w:numPr>
          <w:ilvl w:val="0"/>
          <w:numId w:val="6"/>
        </w:numPr>
        <w:spacing w:after="0" w:line="240" w:lineRule="auto"/>
        <w:ind w:left="360"/>
        <w:rPr>
          <w:rFonts w:ascii="Perpetua" w:hAnsi="Perpetua"/>
          <w:lang w:val="en"/>
        </w:rPr>
      </w:pPr>
      <w:r>
        <w:rPr>
          <w:rFonts w:ascii="Perpetua" w:hAnsi="Perpetua"/>
          <w:lang w:val="en"/>
        </w:rPr>
        <w:t xml:space="preserve">The ABA </w:t>
      </w:r>
      <w:r w:rsidRPr="00B00980">
        <w:rPr>
          <w:rFonts w:ascii="Perpetua" w:hAnsi="Perpetua"/>
        </w:rPr>
        <w:t xml:space="preserve">reserves the right to randomly collect a DNA sample on exhibited animals (barrows and gilts) at any event where registered animals are exhibited. This sample may be used for testing for the presence of the stress gene, sire verification, or breed purity. This collection will be supervised by </w:t>
      </w:r>
      <w:r>
        <w:rPr>
          <w:rFonts w:ascii="Perpetua" w:hAnsi="Perpetua"/>
        </w:rPr>
        <w:t xml:space="preserve">the ABA </w:t>
      </w:r>
      <w:r w:rsidRPr="00B00980">
        <w:rPr>
          <w:rFonts w:ascii="Perpetua" w:hAnsi="Perpetua"/>
        </w:rPr>
        <w:t>or breed representatives.</w:t>
      </w:r>
    </w:p>
    <w:p w14:paraId="1D6F17BF" w14:textId="18531347" w:rsidR="00243404" w:rsidRPr="00243404" w:rsidRDefault="00243404" w:rsidP="00243404">
      <w:pPr>
        <w:numPr>
          <w:ilvl w:val="0"/>
          <w:numId w:val="6"/>
        </w:numPr>
        <w:spacing w:after="0" w:line="240" w:lineRule="auto"/>
        <w:ind w:left="360"/>
        <w:rPr>
          <w:rFonts w:ascii="Perpetua" w:hAnsi="Perpetua"/>
          <w:lang w:val="en"/>
        </w:rPr>
      </w:pPr>
      <w:r w:rsidRPr="00243404">
        <w:rPr>
          <w:rFonts w:ascii="Perpetua" w:hAnsi="Perpetua"/>
          <w:lang w:val="en"/>
        </w:rPr>
        <w:t xml:space="preserve">Showmanship will start at </w:t>
      </w:r>
      <w:r w:rsidR="004E765D">
        <w:rPr>
          <w:rFonts w:ascii="Perpetua" w:hAnsi="Perpetua"/>
          <w:lang w:val="en"/>
        </w:rPr>
        <w:t>4</w:t>
      </w:r>
      <w:r w:rsidRPr="00243404">
        <w:rPr>
          <w:rFonts w:ascii="Perpetua" w:hAnsi="Perpetua"/>
          <w:lang w:val="en"/>
        </w:rPr>
        <w:t xml:space="preserve">:00 p.m. Friday, </w:t>
      </w:r>
      <w:r w:rsidR="003436A2">
        <w:rPr>
          <w:rFonts w:ascii="Perpetua" w:hAnsi="Perpetua"/>
          <w:lang w:val="en"/>
        </w:rPr>
        <w:t xml:space="preserve">August </w:t>
      </w:r>
      <w:r w:rsidR="004E765D">
        <w:rPr>
          <w:rFonts w:ascii="Perpetua" w:hAnsi="Perpetua"/>
          <w:lang w:val="en"/>
        </w:rPr>
        <w:t>29</w:t>
      </w:r>
      <w:r w:rsidRPr="00243404">
        <w:rPr>
          <w:rFonts w:ascii="Perpetua" w:hAnsi="Perpetua"/>
          <w:lang w:val="en"/>
        </w:rPr>
        <w:t>, 202</w:t>
      </w:r>
      <w:r w:rsidR="00264116">
        <w:rPr>
          <w:rFonts w:ascii="Perpetua" w:hAnsi="Perpetua"/>
          <w:lang w:val="en"/>
        </w:rPr>
        <w:t>5</w:t>
      </w:r>
      <w:r w:rsidRPr="00243404">
        <w:rPr>
          <w:rFonts w:ascii="Perpetua" w:hAnsi="Perpetua"/>
          <w:lang w:val="en"/>
        </w:rPr>
        <w:t xml:space="preserve">.  We will show </w:t>
      </w:r>
      <w:r w:rsidR="00264116">
        <w:rPr>
          <w:rFonts w:ascii="Perpetua" w:hAnsi="Perpetua"/>
          <w:lang w:val="en"/>
        </w:rPr>
        <w:t>the youngest to the oldest</w:t>
      </w:r>
      <w:r w:rsidRPr="00243404">
        <w:rPr>
          <w:rFonts w:ascii="Perpetua" w:hAnsi="Perpetua"/>
          <w:lang w:val="en"/>
        </w:rPr>
        <w:t xml:space="preserve">.  </w:t>
      </w:r>
    </w:p>
    <w:p w14:paraId="4657D440" w14:textId="56926990" w:rsidR="00243404" w:rsidRPr="00243404" w:rsidRDefault="00243404" w:rsidP="00243404">
      <w:pPr>
        <w:numPr>
          <w:ilvl w:val="0"/>
          <w:numId w:val="6"/>
        </w:numPr>
        <w:spacing w:after="0" w:line="240" w:lineRule="auto"/>
        <w:ind w:left="360"/>
        <w:rPr>
          <w:rFonts w:ascii="Perpetua" w:hAnsi="Perpetua"/>
          <w:lang w:val="en"/>
        </w:rPr>
      </w:pPr>
      <w:r w:rsidRPr="00243404">
        <w:rPr>
          <w:rFonts w:ascii="Perpetua" w:hAnsi="Perpetua"/>
          <w:lang w:val="en"/>
        </w:rPr>
        <w:t xml:space="preserve">Breed Champion Gilts and Barrows (including Crossbreds) receive a banner.  All Reserve Breed Champions (including Crossbreds) receive a banner.  </w:t>
      </w:r>
    </w:p>
    <w:p w14:paraId="32766488" w14:textId="77777777" w:rsidR="00243404" w:rsidRPr="00243404" w:rsidRDefault="00243404" w:rsidP="00243404">
      <w:pPr>
        <w:numPr>
          <w:ilvl w:val="0"/>
          <w:numId w:val="6"/>
        </w:numPr>
        <w:spacing w:after="0" w:line="240" w:lineRule="auto"/>
        <w:ind w:left="360"/>
        <w:rPr>
          <w:rFonts w:ascii="Perpetua" w:hAnsi="Perpetua"/>
          <w:lang w:val="en"/>
        </w:rPr>
      </w:pPr>
      <w:r w:rsidRPr="00243404">
        <w:rPr>
          <w:rFonts w:ascii="Perpetua" w:hAnsi="Perpetua"/>
          <w:lang w:val="en"/>
        </w:rPr>
        <w:t>There will be Top 5 Overall purebred barrows and gilts, selected from the Breed Champions and Reserves, all receiving banners. Crossbred barrows and crossbred gilts are not eligible.</w:t>
      </w:r>
    </w:p>
    <w:p w14:paraId="05A80D1A" w14:textId="3DFB02A4" w:rsidR="00243404" w:rsidRPr="00243404" w:rsidRDefault="004E765D" w:rsidP="00243404">
      <w:pPr>
        <w:numPr>
          <w:ilvl w:val="0"/>
          <w:numId w:val="6"/>
        </w:numPr>
        <w:spacing w:after="0" w:line="240" w:lineRule="auto"/>
        <w:ind w:left="360"/>
        <w:rPr>
          <w:rFonts w:ascii="Perpetua" w:hAnsi="Perpetua"/>
          <w:lang w:val="en"/>
        </w:rPr>
      </w:pPr>
      <w:r>
        <w:rPr>
          <w:rFonts w:ascii="Perpetua" w:hAnsi="Perpetua"/>
          <w:lang w:val="en"/>
        </w:rPr>
        <w:t>The junior</w:t>
      </w:r>
      <w:r w:rsidR="00243404" w:rsidRPr="00243404">
        <w:rPr>
          <w:rFonts w:ascii="Perpetua" w:hAnsi="Perpetua"/>
          <w:lang w:val="en"/>
        </w:rPr>
        <w:t xml:space="preserve"> show will start </w:t>
      </w:r>
      <w:r w:rsidR="00243404" w:rsidRPr="00243404">
        <w:rPr>
          <w:rFonts w:ascii="Perpetua" w:hAnsi="Perpetua"/>
        </w:rPr>
        <w:t>30 minutes after the conclusion of the judging contest</w:t>
      </w:r>
      <w:r w:rsidR="00243404" w:rsidRPr="00243404">
        <w:rPr>
          <w:rFonts w:ascii="Perpetua" w:hAnsi="Perpetua"/>
          <w:lang w:val="en"/>
        </w:rPr>
        <w:t xml:space="preserve"> on S</w:t>
      </w:r>
      <w:r w:rsidR="00701D9E">
        <w:rPr>
          <w:rFonts w:ascii="Perpetua" w:hAnsi="Perpetua"/>
          <w:lang w:val="en"/>
        </w:rPr>
        <w:t>aturday</w:t>
      </w:r>
      <w:r w:rsidR="00243404" w:rsidRPr="00243404">
        <w:rPr>
          <w:rFonts w:ascii="Perpetua" w:hAnsi="Perpetua"/>
          <w:lang w:val="en"/>
        </w:rPr>
        <w:t xml:space="preserve">, </w:t>
      </w:r>
      <w:r w:rsidR="003436A2">
        <w:rPr>
          <w:rFonts w:ascii="Perpetua" w:hAnsi="Perpetua"/>
          <w:lang w:val="en"/>
        </w:rPr>
        <w:t>August 3</w:t>
      </w:r>
      <w:r>
        <w:rPr>
          <w:rFonts w:ascii="Perpetua" w:hAnsi="Perpetua"/>
          <w:lang w:val="en"/>
        </w:rPr>
        <w:t>0</w:t>
      </w:r>
      <w:r w:rsidR="00243404" w:rsidRPr="00243404">
        <w:rPr>
          <w:rFonts w:ascii="Perpetua" w:hAnsi="Perpetua"/>
          <w:lang w:val="en"/>
        </w:rPr>
        <w:t>, 202</w:t>
      </w:r>
      <w:r w:rsidR="00264116">
        <w:rPr>
          <w:rFonts w:ascii="Perpetua" w:hAnsi="Perpetua"/>
          <w:lang w:val="en"/>
        </w:rPr>
        <w:t>5</w:t>
      </w:r>
      <w:r w:rsidR="00243404" w:rsidRPr="00243404">
        <w:rPr>
          <w:rFonts w:ascii="Perpetua" w:hAnsi="Perpetua"/>
          <w:lang w:val="en"/>
        </w:rPr>
        <w:t xml:space="preserve">.  We will show in </w:t>
      </w:r>
      <w:r w:rsidR="00264116" w:rsidRPr="00243404">
        <w:rPr>
          <w:rFonts w:ascii="Perpetua" w:hAnsi="Perpetua"/>
          <w:lang w:val="en"/>
        </w:rPr>
        <w:t>alphabetical</w:t>
      </w:r>
      <w:r w:rsidR="00243404" w:rsidRPr="00243404">
        <w:rPr>
          <w:rFonts w:ascii="Perpetua" w:hAnsi="Perpetua"/>
          <w:lang w:val="en"/>
        </w:rPr>
        <w:t xml:space="preserve"> order</w:t>
      </w:r>
      <w:r w:rsidR="001F6DAD">
        <w:rPr>
          <w:rFonts w:ascii="Perpetua" w:hAnsi="Perpetua"/>
          <w:lang w:val="en"/>
        </w:rPr>
        <w:t xml:space="preserve"> starting with gilts then barrows</w:t>
      </w:r>
      <w:r w:rsidR="00243404" w:rsidRPr="00243404">
        <w:rPr>
          <w:rFonts w:ascii="Perpetua" w:hAnsi="Perpetua"/>
          <w:lang w:val="en"/>
        </w:rPr>
        <w:t>.</w:t>
      </w:r>
    </w:p>
    <w:p w14:paraId="1B0B403E" w14:textId="77777777" w:rsidR="00243404" w:rsidRPr="00243404" w:rsidRDefault="00243404" w:rsidP="00243404">
      <w:pPr>
        <w:numPr>
          <w:ilvl w:val="0"/>
          <w:numId w:val="6"/>
        </w:numPr>
        <w:spacing w:after="0" w:line="240" w:lineRule="auto"/>
        <w:ind w:left="360"/>
        <w:rPr>
          <w:rFonts w:ascii="Perpetua" w:hAnsi="Perpetua"/>
          <w:lang w:val="en"/>
        </w:rPr>
      </w:pPr>
      <w:bookmarkStart w:id="6" w:name="_Hlk131077539"/>
      <w:r w:rsidRPr="00243404">
        <w:rPr>
          <w:rFonts w:ascii="Perpetua" w:hAnsi="Perpetua"/>
          <w:lang w:val="en"/>
        </w:rPr>
        <w:t>Please remember that we do not provide shavings, you must bring your own.</w:t>
      </w:r>
    </w:p>
    <w:p w14:paraId="7E1F5D13" w14:textId="2F07C8C8" w:rsidR="00B00980" w:rsidRPr="002B59EF" w:rsidRDefault="00243404" w:rsidP="002B59EF">
      <w:pPr>
        <w:numPr>
          <w:ilvl w:val="0"/>
          <w:numId w:val="6"/>
        </w:numPr>
        <w:spacing w:after="0" w:line="240" w:lineRule="auto"/>
        <w:ind w:left="360"/>
        <w:rPr>
          <w:rFonts w:ascii="Perpetua" w:hAnsi="Perpetua"/>
          <w:lang w:val="en"/>
        </w:rPr>
      </w:pPr>
      <w:r w:rsidRPr="00243404">
        <w:rPr>
          <w:rFonts w:ascii="Perpetua" w:hAnsi="Perpetua"/>
          <w:lang w:val="en"/>
        </w:rPr>
        <w:t>Please read the health requirements closely.  We cannot allow you to exhibit if you do not follow health rules.</w:t>
      </w:r>
      <w:bookmarkEnd w:id="6"/>
      <w:r w:rsidR="00B00980" w:rsidRPr="00B00980">
        <w:rPr>
          <w:rFonts w:ascii="Perpetua" w:eastAsia="Times New Roman" w:hAnsi="Perpetua" w:cs="Times New Roman"/>
          <w:color w:val="000000"/>
          <w:kern w:val="28"/>
          <w:lang w:val="en"/>
          <w14:ligatures w14:val="none"/>
        </w:rPr>
        <w:t xml:space="preserve">  </w:t>
      </w:r>
    </w:p>
    <w:p w14:paraId="4B7F3BB5" w14:textId="617C4204" w:rsidR="00B00980" w:rsidRPr="00B00980" w:rsidRDefault="00B00980" w:rsidP="00B00980">
      <w:pPr>
        <w:numPr>
          <w:ilvl w:val="0"/>
          <w:numId w:val="6"/>
        </w:numPr>
        <w:spacing w:after="0" w:line="240" w:lineRule="auto"/>
        <w:ind w:left="360"/>
        <w:rPr>
          <w:rFonts w:ascii="Perpetua" w:hAnsi="Perpetua"/>
          <w:lang w:val="en"/>
        </w:rPr>
      </w:pPr>
      <w:r w:rsidRPr="00B00980">
        <w:rPr>
          <w:rFonts w:ascii="Perpetua" w:hAnsi="Perpetua"/>
          <w:lang w:val="en"/>
        </w:rPr>
        <w:t>All animals MUST be penned inside the barn. No one will be allowed to show off the trailer.</w:t>
      </w:r>
    </w:p>
    <w:p w14:paraId="7C492737" w14:textId="29212749" w:rsidR="00243404" w:rsidRPr="00243404" w:rsidRDefault="00243404" w:rsidP="00243404">
      <w:pPr>
        <w:numPr>
          <w:ilvl w:val="0"/>
          <w:numId w:val="6"/>
        </w:numPr>
        <w:spacing w:after="0" w:line="240" w:lineRule="auto"/>
        <w:ind w:left="360"/>
        <w:rPr>
          <w:rFonts w:ascii="Perpetua" w:hAnsi="Perpetua"/>
          <w:lang w:val="en"/>
        </w:rPr>
      </w:pPr>
      <w:r w:rsidRPr="00243404">
        <w:rPr>
          <w:rFonts w:ascii="Perpetua" w:hAnsi="Perpetua"/>
          <w:sz w:val="24"/>
          <w:szCs w:val="24"/>
          <w:lang w:val="en"/>
        </w:rPr>
        <w:t xml:space="preserve">Junior exhibitors must bring their original pedigree and health papers to </w:t>
      </w:r>
      <w:r w:rsidR="00264116" w:rsidRPr="00243404">
        <w:rPr>
          <w:rFonts w:ascii="Perpetua" w:hAnsi="Perpetua"/>
          <w:sz w:val="24"/>
          <w:szCs w:val="24"/>
          <w:lang w:val="en"/>
        </w:rPr>
        <w:t>check-in;</w:t>
      </w:r>
      <w:r w:rsidRPr="00243404">
        <w:rPr>
          <w:rFonts w:ascii="Perpetua" w:hAnsi="Perpetua"/>
          <w:sz w:val="24"/>
          <w:szCs w:val="24"/>
          <w:lang w:val="en"/>
        </w:rPr>
        <w:t xml:space="preserve"> </w:t>
      </w:r>
      <w:r w:rsidR="00B00980">
        <w:rPr>
          <w:rFonts w:ascii="Perpetua" w:hAnsi="Perpetua"/>
          <w:sz w:val="24"/>
          <w:szCs w:val="24"/>
          <w:lang w:val="en"/>
        </w:rPr>
        <w:t>c</w:t>
      </w:r>
      <w:r>
        <w:rPr>
          <w:rFonts w:ascii="Perpetua" w:hAnsi="Perpetua"/>
          <w:sz w:val="24"/>
          <w:szCs w:val="24"/>
          <w:lang w:val="en"/>
        </w:rPr>
        <w:t xml:space="preserve">opies are </w:t>
      </w:r>
      <w:r w:rsidRPr="00243404">
        <w:rPr>
          <w:rFonts w:ascii="Perpetua" w:hAnsi="Perpetua"/>
          <w:sz w:val="24"/>
          <w:szCs w:val="24"/>
          <w:lang w:val="en"/>
        </w:rPr>
        <w:t>encouraged to help shorten the check-</w:t>
      </w:r>
      <w:r w:rsidRPr="00243404">
        <w:rPr>
          <w:rFonts w:ascii="Perpetua" w:hAnsi="Perpetua"/>
          <w:lang w:val="en"/>
        </w:rPr>
        <w:t xml:space="preserve">in process. </w:t>
      </w:r>
    </w:p>
    <w:p w14:paraId="016D314D" w14:textId="71305C32" w:rsidR="00243404" w:rsidRPr="00B00980" w:rsidRDefault="00B00980" w:rsidP="00B00980">
      <w:pPr>
        <w:numPr>
          <w:ilvl w:val="0"/>
          <w:numId w:val="6"/>
        </w:numPr>
        <w:spacing w:after="0" w:line="240" w:lineRule="auto"/>
        <w:ind w:left="360"/>
        <w:rPr>
          <w:rFonts w:ascii="Perpetua" w:hAnsi="Perpetua"/>
          <w:lang w:val="en"/>
        </w:rPr>
      </w:pPr>
      <w:bookmarkStart w:id="7" w:name="_Hlk131077455"/>
      <w:r w:rsidRPr="00B00980">
        <w:rPr>
          <w:rFonts w:ascii="Perpetua" w:hAnsi="Perpetua"/>
          <w:lang w:val="en"/>
        </w:rPr>
        <w:t>Entry fee is $45/head. There will be no</w:t>
      </w:r>
      <w:r>
        <w:rPr>
          <w:rFonts w:ascii="Perpetua" w:hAnsi="Perpetua"/>
          <w:lang w:val="en"/>
        </w:rPr>
        <w:t xml:space="preserve"> Jr. show</w:t>
      </w:r>
      <w:r w:rsidRPr="00B00980">
        <w:rPr>
          <w:rFonts w:ascii="Perpetua" w:hAnsi="Perpetua"/>
          <w:lang w:val="en"/>
        </w:rPr>
        <w:t xml:space="preserve"> gilt or barrow entries accepted at the show, entries must be made </w:t>
      </w:r>
      <w:r w:rsidR="00264116" w:rsidRPr="00B00980">
        <w:rPr>
          <w:rFonts w:ascii="Perpetua" w:hAnsi="Perpetua"/>
          <w:lang w:val="en"/>
        </w:rPr>
        <w:t>online</w:t>
      </w:r>
      <w:r w:rsidRPr="00B00980">
        <w:rPr>
          <w:rFonts w:ascii="Perpetua" w:hAnsi="Perpetua"/>
          <w:lang w:val="en"/>
        </w:rPr>
        <w:t xml:space="preserve"> </w:t>
      </w:r>
      <w:r w:rsidR="00264116">
        <w:rPr>
          <w:rFonts w:ascii="Perpetua" w:hAnsi="Perpetua"/>
          <w:lang w:val="en"/>
        </w:rPr>
        <w:t xml:space="preserve">by August </w:t>
      </w:r>
      <w:r w:rsidR="00EF6194">
        <w:rPr>
          <w:rFonts w:ascii="Perpetua" w:hAnsi="Perpetua"/>
          <w:lang w:val="en"/>
        </w:rPr>
        <w:t>1</w:t>
      </w:r>
      <w:r w:rsidR="00264116">
        <w:rPr>
          <w:rFonts w:ascii="Perpetua" w:hAnsi="Perpetua"/>
          <w:lang w:val="en"/>
        </w:rPr>
        <w:t>5</w:t>
      </w:r>
      <w:r w:rsidRPr="00B00980">
        <w:rPr>
          <w:rFonts w:ascii="Perpetua" w:hAnsi="Perpetua"/>
          <w:lang w:val="en"/>
        </w:rPr>
        <w:t>, 202</w:t>
      </w:r>
      <w:r w:rsidR="00264116">
        <w:rPr>
          <w:rFonts w:ascii="Perpetua" w:hAnsi="Perpetua"/>
          <w:lang w:val="en"/>
        </w:rPr>
        <w:t>5</w:t>
      </w:r>
      <w:r w:rsidRPr="00B00980">
        <w:rPr>
          <w:rFonts w:ascii="Perpetua" w:hAnsi="Perpetua"/>
          <w:lang w:val="en"/>
        </w:rPr>
        <w:t>.  Entries received</w:t>
      </w:r>
      <w:r w:rsidR="00EF6194">
        <w:rPr>
          <w:rFonts w:ascii="Perpetua" w:hAnsi="Perpetua"/>
          <w:lang w:val="en"/>
        </w:rPr>
        <w:t xml:space="preserve"> on or</w:t>
      </w:r>
      <w:r w:rsidRPr="00B00980">
        <w:rPr>
          <w:rFonts w:ascii="Perpetua" w:hAnsi="Perpetua"/>
          <w:lang w:val="en"/>
        </w:rPr>
        <w:t xml:space="preserve"> after</w:t>
      </w:r>
      <w:r>
        <w:rPr>
          <w:rFonts w:ascii="Perpetua" w:hAnsi="Perpetua"/>
          <w:lang w:val="en"/>
        </w:rPr>
        <w:t xml:space="preserve"> August 1</w:t>
      </w:r>
      <w:r w:rsidR="00264116">
        <w:rPr>
          <w:rFonts w:ascii="Perpetua" w:hAnsi="Perpetua"/>
          <w:lang w:val="en"/>
        </w:rPr>
        <w:t>5</w:t>
      </w:r>
      <w:r w:rsidRPr="00B00980">
        <w:rPr>
          <w:rFonts w:ascii="Perpetua" w:hAnsi="Perpetua"/>
          <w:lang w:val="en"/>
        </w:rPr>
        <w:t xml:space="preserve">, </w:t>
      </w:r>
      <w:r w:rsidR="00264116" w:rsidRPr="00B00980">
        <w:rPr>
          <w:rFonts w:ascii="Perpetua" w:hAnsi="Perpetua"/>
          <w:lang w:val="en"/>
        </w:rPr>
        <w:t>202</w:t>
      </w:r>
      <w:r w:rsidR="00264116">
        <w:rPr>
          <w:rFonts w:ascii="Perpetua" w:hAnsi="Perpetua"/>
          <w:lang w:val="en"/>
        </w:rPr>
        <w:t>5,</w:t>
      </w:r>
      <w:r w:rsidRPr="00B00980">
        <w:rPr>
          <w:rFonts w:ascii="Perpetua" w:hAnsi="Perpetua"/>
          <w:lang w:val="en"/>
        </w:rPr>
        <w:t xml:space="preserve"> are subject to double entry fees.</w:t>
      </w:r>
    </w:p>
    <w:p w14:paraId="74BB00AB" w14:textId="562829CF" w:rsidR="00EF7D94" w:rsidRDefault="00243404" w:rsidP="00243404">
      <w:pPr>
        <w:numPr>
          <w:ilvl w:val="0"/>
          <w:numId w:val="6"/>
        </w:numPr>
        <w:spacing w:after="0" w:line="240" w:lineRule="auto"/>
        <w:ind w:left="360"/>
        <w:rPr>
          <w:rFonts w:ascii="Perpetua" w:hAnsi="Perpetua"/>
          <w:lang w:val="en"/>
        </w:rPr>
      </w:pPr>
      <w:r w:rsidRPr="00B00980">
        <w:rPr>
          <w:rFonts w:ascii="Perpetua" w:hAnsi="Perpetua"/>
          <w:lang w:val="en"/>
        </w:rPr>
        <w:t>All entries are NON-REFUNDABLE.</w:t>
      </w:r>
    </w:p>
    <w:p w14:paraId="5DD8D9EA" w14:textId="1D8EFF27" w:rsidR="00157052" w:rsidRPr="00B00980" w:rsidRDefault="00157052" w:rsidP="00243404">
      <w:pPr>
        <w:numPr>
          <w:ilvl w:val="0"/>
          <w:numId w:val="6"/>
        </w:numPr>
        <w:spacing w:after="0" w:line="240" w:lineRule="auto"/>
        <w:ind w:left="360"/>
        <w:rPr>
          <w:rFonts w:ascii="Perpetua" w:hAnsi="Perpetua"/>
          <w:lang w:val="en"/>
        </w:rPr>
      </w:pPr>
      <w:r>
        <w:rPr>
          <w:rFonts w:ascii="Perpetua" w:hAnsi="Perpetua"/>
          <w:lang w:val="en"/>
        </w:rPr>
        <w:t xml:space="preserve">Exhibitors are prohibited to use the scales during scheduled shows. </w:t>
      </w:r>
    </w:p>
    <w:bookmarkEnd w:id="7"/>
    <w:p w14:paraId="480204DC" w14:textId="6F3DC468" w:rsidR="00B00980" w:rsidRPr="00B00980" w:rsidRDefault="00B00980" w:rsidP="00243404">
      <w:pPr>
        <w:numPr>
          <w:ilvl w:val="0"/>
          <w:numId w:val="6"/>
        </w:numPr>
        <w:spacing w:after="0" w:line="240" w:lineRule="auto"/>
        <w:ind w:left="360"/>
        <w:rPr>
          <w:rFonts w:ascii="Perpetua" w:hAnsi="Perpetua"/>
          <w:lang w:val="en"/>
        </w:rPr>
      </w:pPr>
      <w:r w:rsidRPr="00B00980">
        <w:rPr>
          <w:rFonts w:ascii="Perpetua" w:hAnsi="Perpetua"/>
          <w:lang w:val="en"/>
        </w:rPr>
        <w:t xml:space="preserve">Hogs will be released under the guidance of the Superintendent. </w:t>
      </w:r>
    </w:p>
    <w:p w14:paraId="01943E06" w14:textId="77777777" w:rsidR="00243404" w:rsidRPr="00243404" w:rsidRDefault="00243404" w:rsidP="00243404">
      <w:pPr>
        <w:spacing w:after="0" w:line="240" w:lineRule="auto"/>
        <w:ind w:left="360"/>
        <w:rPr>
          <w:rFonts w:ascii="Perpetua" w:hAnsi="Perpetua"/>
          <w:lang w:val="en"/>
        </w:rPr>
      </w:pPr>
    </w:p>
    <w:p w14:paraId="6C3EB162" w14:textId="3ACE984F" w:rsidR="00960507" w:rsidRPr="00960507" w:rsidRDefault="00960507" w:rsidP="00960507">
      <w:pPr>
        <w:widowControl w:val="0"/>
        <w:spacing w:after="0" w:line="240" w:lineRule="auto"/>
        <w:rPr>
          <w:rFonts w:ascii="Perpetua" w:eastAsia="Times New Roman" w:hAnsi="Perpetua" w:cs="Times New Roman"/>
          <w:kern w:val="28"/>
          <w:u w:val="single"/>
          <w:lang w:val="en"/>
          <w14:ligatures w14:val="none"/>
        </w:rPr>
      </w:pPr>
      <w:r w:rsidRPr="00243404">
        <w:rPr>
          <w:rFonts w:ascii="Perpetua" w:eastAsia="Times New Roman" w:hAnsi="Perpetua" w:cs="Times New Roman"/>
          <w:b/>
          <w:bCs/>
          <w:kern w:val="28"/>
          <w:u w:val="single"/>
          <w:lang w:val="en"/>
          <w14:ligatures w14:val="none"/>
        </w:rPr>
        <w:t xml:space="preserve">Jr. </w:t>
      </w:r>
      <w:r w:rsidRPr="00960507">
        <w:rPr>
          <w:rFonts w:ascii="Perpetua" w:eastAsia="Times New Roman" w:hAnsi="Perpetua" w:cs="Times New Roman"/>
          <w:b/>
          <w:bCs/>
          <w:kern w:val="28"/>
          <w:u w:val="single"/>
          <w:lang w:val="en"/>
          <w14:ligatures w14:val="none"/>
        </w:rPr>
        <w:t>Gilt Exhibitors:</w:t>
      </w:r>
    </w:p>
    <w:p w14:paraId="3C27E5BA" w14:textId="7A410EA3" w:rsidR="00960507" w:rsidRPr="00960507" w:rsidRDefault="00960507" w:rsidP="00960507">
      <w:pPr>
        <w:numPr>
          <w:ilvl w:val="0"/>
          <w:numId w:val="3"/>
        </w:numPr>
        <w:spacing w:after="0" w:line="240" w:lineRule="auto"/>
        <w:rPr>
          <w:rFonts w:ascii="Perpetua" w:eastAsia="Times New Roman" w:hAnsi="Perpetua" w:cs="Times New Roman"/>
          <w:kern w:val="28"/>
          <w:lang w:val="en"/>
          <w14:ligatures w14:val="none"/>
        </w:rPr>
      </w:pPr>
      <w:r w:rsidRPr="00960507">
        <w:rPr>
          <w:rFonts w:ascii="Perpetua" w:eastAsia="Times New Roman" w:hAnsi="Perpetua" w:cs="Times New Roman"/>
          <w:kern w:val="28"/>
          <w:lang w:val="en"/>
          <w14:ligatures w14:val="none"/>
        </w:rPr>
        <w:t xml:space="preserve">Gilts must be farrowed </w:t>
      </w:r>
      <w:r w:rsidR="00264116">
        <w:rPr>
          <w:rFonts w:ascii="Perpetua" w:eastAsia="Times New Roman" w:hAnsi="Perpetua" w:cs="Times New Roman"/>
          <w:kern w:val="28"/>
          <w:lang w:val="en"/>
          <w14:ligatures w14:val="none"/>
        </w:rPr>
        <w:t>December</w:t>
      </w:r>
      <w:r w:rsidRPr="00960507">
        <w:rPr>
          <w:rFonts w:ascii="Perpetua" w:eastAsia="Times New Roman" w:hAnsi="Perpetua" w:cs="Times New Roman"/>
          <w:kern w:val="28"/>
          <w:lang w:val="en"/>
          <w14:ligatures w14:val="none"/>
        </w:rPr>
        <w:t xml:space="preserve"> 1, </w:t>
      </w:r>
      <w:r w:rsidR="00264116" w:rsidRPr="00960507">
        <w:rPr>
          <w:rFonts w:ascii="Perpetua" w:eastAsia="Times New Roman" w:hAnsi="Perpetua" w:cs="Times New Roman"/>
          <w:kern w:val="28"/>
          <w:lang w:val="en"/>
          <w14:ligatures w14:val="none"/>
        </w:rPr>
        <w:t>20</w:t>
      </w:r>
      <w:r w:rsidR="00264116">
        <w:rPr>
          <w:rFonts w:ascii="Perpetua" w:eastAsia="Times New Roman" w:hAnsi="Perpetua" w:cs="Times New Roman"/>
          <w:kern w:val="28"/>
          <w:lang w:val="en"/>
          <w14:ligatures w14:val="none"/>
        </w:rPr>
        <w:t>24,</w:t>
      </w:r>
      <w:r w:rsidRPr="00960507">
        <w:rPr>
          <w:rFonts w:ascii="Perpetua" w:eastAsia="Times New Roman" w:hAnsi="Perpetua" w:cs="Times New Roman"/>
          <w:kern w:val="28"/>
          <w:lang w:val="en"/>
          <w14:ligatures w14:val="none"/>
        </w:rPr>
        <w:t xml:space="preserve"> and after.</w:t>
      </w:r>
    </w:p>
    <w:p w14:paraId="61A4E46A" w14:textId="6A7AF4ED" w:rsidR="00960507" w:rsidRPr="00960507" w:rsidRDefault="00960507" w:rsidP="00960507">
      <w:pPr>
        <w:widowControl w:val="0"/>
        <w:numPr>
          <w:ilvl w:val="0"/>
          <w:numId w:val="3"/>
        </w:numPr>
        <w:tabs>
          <w:tab w:val="left" w:pos="360"/>
        </w:tabs>
        <w:spacing w:after="0" w:line="240" w:lineRule="auto"/>
        <w:rPr>
          <w:rFonts w:ascii="Perpetua" w:eastAsia="Times New Roman" w:hAnsi="Perpetua" w:cs="Times New Roman"/>
          <w:kern w:val="28"/>
          <w:lang w:val="en"/>
          <w14:ligatures w14:val="none"/>
        </w:rPr>
      </w:pPr>
      <w:r w:rsidRPr="00960507">
        <w:rPr>
          <w:rFonts w:ascii="Perpetua" w:eastAsia="Times New Roman" w:hAnsi="Perpetua" w:cs="Times New Roman"/>
          <w:kern w:val="28"/>
          <w:lang w:val="en"/>
          <w14:ligatures w14:val="none"/>
        </w:rPr>
        <w:t>Breed classes will be broken according to farrowing dates, with class sizes divided as equal as possible.</w:t>
      </w:r>
    </w:p>
    <w:p w14:paraId="2E39C76E" w14:textId="66E91EB1" w:rsidR="00960507" w:rsidRPr="002B59EF" w:rsidRDefault="00960507" w:rsidP="002B59EF">
      <w:pPr>
        <w:numPr>
          <w:ilvl w:val="0"/>
          <w:numId w:val="3"/>
        </w:numPr>
        <w:spacing w:after="0" w:line="240" w:lineRule="auto"/>
        <w:rPr>
          <w:rFonts w:ascii="Perpetua" w:eastAsia="Times New Roman" w:hAnsi="Perpetua" w:cs="Times New Roman"/>
          <w:kern w:val="28"/>
          <w:lang w:val="en"/>
          <w14:ligatures w14:val="none"/>
        </w:rPr>
      </w:pPr>
      <w:r w:rsidRPr="00960507">
        <w:rPr>
          <w:rFonts w:ascii="Perpetua" w:eastAsia="Times New Roman" w:hAnsi="Perpetua" w:cs="Times New Roman"/>
          <w:kern w:val="28"/>
          <w:lang w:val="en"/>
          <w14:ligatures w14:val="none"/>
        </w:rPr>
        <w:t xml:space="preserve">All gilt entries must be registered </w:t>
      </w:r>
      <w:r w:rsidRPr="00243404">
        <w:rPr>
          <w:rFonts w:ascii="Perpetua" w:eastAsia="Times New Roman" w:hAnsi="Perpetua" w:cs="Times New Roman"/>
          <w:kern w:val="28"/>
          <w:lang w:val="en"/>
          <w14:ligatures w14:val="none"/>
        </w:rPr>
        <w:t xml:space="preserve">with the </w:t>
      </w:r>
      <w:r w:rsidR="00B1618D" w:rsidRPr="00243404">
        <w:rPr>
          <w:rFonts w:ascii="Perpetua" w:eastAsia="Times New Roman" w:hAnsi="Perpetua" w:cs="Times New Roman"/>
          <w:kern w:val="28"/>
          <w:lang w:val="en"/>
          <w14:ligatures w14:val="none"/>
        </w:rPr>
        <w:t>appropriate</w:t>
      </w:r>
      <w:r w:rsidRPr="00243404">
        <w:rPr>
          <w:rFonts w:ascii="Perpetua" w:eastAsia="Times New Roman" w:hAnsi="Perpetua" w:cs="Times New Roman"/>
          <w:kern w:val="28"/>
          <w:lang w:val="en"/>
          <w14:ligatures w14:val="none"/>
        </w:rPr>
        <w:t xml:space="preserve"> </w:t>
      </w:r>
      <w:r w:rsidR="00B1618D" w:rsidRPr="00243404">
        <w:rPr>
          <w:rFonts w:ascii="Perpetua" w:eastAsia="Times New Roman" w:hAnsi="Perpetua" w:cs="Times New Roman"/>
          <w:kern w:val="28"/>
          <w:lang w:val="en"/>
          <w14:ligatures w14:val="none"/>
        </w:rPr>
        <w:t>breed association</w:t>
      </w:r>
      <w:r w:rsidRPr="00960507">
        <w:rPr>
          <w:rFonts w:ascii="Perpetua" w:eastAsia="Times New Roman" w:hAnsi="Perpetua" w:cs="Times New Roman"/>
          <w:kern w:val="28"/>
          <w:lang w:val="en"/>
          <w14:ligatures w14:val="none"/>
        </w:rPr>
        <w:t xml:space="preserve"> and meet all breed eligibility requirements.  </w:t>
      </w:r>
    </w:p>
    <w:p w14:paraId="4A8F1605" w14:textId="4600FF66" w:rsidR="00B1618D" w:rsidRPr="00960507" w:rsidRDefault="004E765D" w:rsidP="00960507">
      <w:pPr>
        <w:widowControl w:val="0"/>
        <w:numPr>
          <w:ilvl w:val="0"/>
          <w:numId w:val="3"/>
        </w:numPr>
        <w:tabs>
          <w:tab w:val="left" w:pos="360"/>
        </w:tabs>
        <w:spacing w:after="0" w:line="240" w:lineRule="auto"/>
        <w:rPr>
          <w:rFonts w:ascii="Perpetua" w:eastAsia="Times New Roman" w:hAnsi="Perpetua" w:cs="Times New Roman"/>
          <w:kern w:val="28"/>
          <w:lang w:val="en"/>
          <w14:ligatures w14:val="none"/>
        </w:rPr>
      </w:pPr>
      <w:r>
        <w:rPr>
          <w:rFonts w:ascii="Perpetua" w:eastAsia="Times New Roman" w:hAnsi="Perpetua" w:cs="Times New Roman"/>
          <w:kern w:val="28"/>
          <w:lang w:val="en"/>
          <w14:ligatures w14:val="none"/>
        </w:rPr>
        <w:t xml:space="preserve">Weights will be declared at check-in on </w:t>
      </w:r>
      <w:r w:rsidR="00B1618D" w:rsidRPr="00243404">
        <w:rPr>
          <w:rFonts w:ascii="Perpetua" w:eastAsia="Times New Roman" w:hAnsi="Perpetua" w:cs="Times New Roman"/>
          <w:kern w:val="28"/>
          <w:lang w:val="en"/>
          <w14:ligatures w14:val="none"/>
        </w:rPr>
        <w:t xml:space="preserve">Friday, </w:t>
      </w:r>
      <w:r w:rsidR="003436A2">
        <w:rPr>
          <w:rFonts w:ascii="Perpetua" w:eastAsia="Times New Roman" w:hAnsi="Perpetua" w:cs="Times New Roman"/>
          <w:kern w:val="28"/>
          <w:lang w:val="en"/>
          <w14:ligatures w14:val="none"/>
        </w:rPr>
        <w:t xml:space="preserve">August </w:t>
      </w:r>
      <w:r>
        <w:rPr>
          <w:rFonts w:ascii="Perpetua" w:eastAsia="Times New Roman" w:hAnsi="Perpetua" w:cs="Times New Roman"/>
          <w:kern w:val="28"/>
          <w:lang w:val="en"/>
          <w14:ligatures w14:val="none"/>
        </w:rPr>
        <w:t>29</w:t>
      </w:r>
      <w:r w:rsidR="00B1618D" w:rsidRPr="00243404">
        <w:rPr>
          <w:rFonts w:ascii="Perpetua" w:eastAsia="Times New Roman" w:hAnsi="Perpetua" w:cs="Times New Roman"/>
          <w:kern w:val="28"/>
          <w:lang w:val="en"/>
          <w14:ligatures w14:val="none"/>
        </w:rPr>
        <w:t>, 202</w:t>
      </w:r>
      <w:r w:rsidR="00264116">
        <w:rPr>
          <w:rFonts w:ascii="Perpetua" w:eastAsia="Times New Roman" w:hAnsi="Perpetua" w:cs="Times New Roman"/>
          <w:kern w:val="28"/>
          <w:lang w:val="en"/>
          <w14:ligatures w14:val="none"/>
        </w:rPr>
        <w:t>5</w:t>
      </w:r>
    </w:p>
    <w:p w14:paraId="79A49FE6" w14:textId="5DBC6C2C" w:rsidR="00960507" w:rsidRPr="00960507" w:rsidRDefault="00960507" w:rsidP="00960507">
      <w:pPr>
        <w:widowControl w:val="0"/>
        <w:numPr>
          <w:ilvl w:val="0"/>
          <w:numId w:val="3"/>
        </w:numPr>
        <w:tabs>
          <w:tab w:val="left" w:pos="360"/>
        </w:tabs>
        <w:spacing w:after="0" w:line="240" w:lineRule="auto"/>
        <w:rPr>
          <w:rFonts w:ascii="Perpetua" w:eastAsia="Times New Roman" w:hAnsi="Perpetua" w:cs="Times New Roman"/>
          <w:kern w:val="28"/>
          <w:lang w:val="en"/>
          <w14:ligatures w14:val="none"/>
        </w:rPr>
      </w:pPr>
      <w:r w:rsidRPr="00960507">
        <w:rPr>
          <w:rFonts w:ascii="Perpetua" w:eastAsia="Times New Roman" w:hAnsi="Perpetua" w:cs="Times New Roman"/>
          <w:kern w:val="28"/>
          <w:lang w:val="en"/>
          <w14:ligatures w14:val="none"/>
        </w:rPr>
        <w:t xml:space="preserve">All junior show gilts are guaranteed to be open.  </w:t>
      </w:r>
      <w:r w:rsidR="00B1618D" w:rsidRPr="00243404">
        <w:rPr>
          <w:rFonts w:ascii="Perpetua" w:eastAsia="Times New Roman" w:hAnsi="Perpetua" w:cs="Times New Roman"/>
          <w:kern w:val="28"/>
          <w:lang w:val="en"/>
          <w14:ligatures w14:val="none"/>
        </w:rPr>
        <w:t>The ABA</w:t>
      </w:r>
      <w:r w:rsidRPr="00960507">
        <w:rPr>
          <w:rFonts w:ascii="Perpetua" w:eastAsia="Times New Roman" w:hAnsi="Perpetua" w:cs="Times New Roman"/>
          <w:kern w:val="28"/>
          <w:lang w:val="en"/>
          <w14:ligatures w14:val="none"/>
        </w:rPr>
        <w:t xml:space="preserve"> has the right to pregnancy check any gilt.  </w:t>
      </w:r>
    </w:p>
    <w:p w14:paraId="3B972BB2" w14:textId="7A4DE0B8" w:rsidR="00960507" w:rsidRPr="00243404" w:rsidRDefault="00960507" w:rsidP="00960507">
      <w:pPr>
        <w:widowControl w:val="0"/>
        <w:numPr>
          <w:ilvl w:val="0"/>
          <w:numId w:val="3"/>
        </w:numPr>
        <w:tabs>
          <w:tab w:val="left" w:pos="360"/>
        </w:tabs>
        <w:spacing w:after="0" w:line="240" w:lineRule="auto"/>
        <w:rPr>
          <w:rFonts w:ascii="Perpetua" w:eastAsia="Times New Roman" w:hAnsi="Perpetua" w:cs="Times New Roman"/>
          <w:kern w:val="28"/>
          <w:lang w:val="en"/>
          <w14:ligatures w14:val="none"/>
        </w:rPr>
      </w:pPr>
      <w:r w:rsidRPr="00960507">
        <w:rPr>
          <w:rFonts w:ascii="Perpetua" w:eastAsia="Times New Roman" w:hAnsi="Perpetua" w:cs="Times New Roman"/>
          <w:kern w:val="28"/>
          <w:lang w:val="en"/>
          <w14:ligatures w14:val="none"/>
        </w:rPr>
        <w:t>Top 5 Overall P</w:t>
      </w:r>
      <w:r w:rsidR="00B1618D" w:rsidRPr="00243404">
        <w:rPr>
          <w:rFonts w:ascii="Perpetua" w:eastAsia="Times New Roman" w:hAnsi="Perpetua" w:cs="Times New Roman"/>
          <w:kern w:val="28"/>
          <w:lang w:val="en"/>
          <w14:ligatures w14:val="none"/>
        </w:rPr>
        <w:t>urebred</w:t>
      </w:r>
      <w:r w:rsidRPr="00960507">
        <w:rPr>
          <w:rFonts w:ascii="Perpetua" w:eastAsia="Times New Roman" w:hAnsi="Perpetua" w:cs="Times New Roman"/>
          <w:kern w:val="28"/>
          <w:lang w:val="en"/>
          <w14:ligatures w14:val="none"/>
        </w:rPr>
        <w:t xml:space="preserve"> Gilts will be selected. Breed Champions and Reserves will be brought back for this drive at the conclusion of the last class.</w:t>
      </w:r>
    </w:p>
    <w:p w14:paraId="26F98F0E" w14:textId="6A2FC495" w:rsidR="00B1618D" w:rsidRPr="00243404" w:rsidRDefault="00B1618D" w:rsidP="00B1618D">
      <w:pPr>
        <w:widowControl w:val="0"/>
        <w:tabs>
          <w:tab w:val="left" w:pos="444"/>
        </w:tabs>
        <w:spacing w:after="0"/>
        <w:rPr>
          <w:rFonts w:ascii="Perpetua" w:hAnsi="Perpetua"/>
          <w:b/>
          <w:bCs/>
          <w:u w:val="single"/>
          <w:lang w:val="en"/>
        </w:rPr>
      </w:pPr>
      <w:r w:rsidRPr="00243404">
        <w:rPr>
          <w:rFonts w:ascii="Perpetua" w:hAnsi="Perpetua"/>
          <w:b/>
          <w:bCs/>
          <w:u w:val="single"/>
          <w:lang w:val="en"/>
        </w:rPr>
        <w:t>Jr. Barrow Exhibitors:</w:t>
      </w:r>
    </w:p>
    <w:p w14:paraId="4EF1E014" w14:textId="62F14079" w:rsidR="00B1618D" w:rsidRPr="00243404" w:rsidRDefault="00B1618D" w:rsidP="00B1618D">
      <w:pPr>
        <w:widowControl w:val="0"/>
        <w:numPr>
          <w:ilvl w:val="0"/>
          <w:numId w:val="4"/>
        </w:numPr>
        <w:spacing w:after="0" w:line="240" w:lineRule="auto"/>
        <w:rPr>
          <w:rFonts w:ascii="Perpetua" w:hAnsi="Perpetua"/>
          <w:lang w:val="en"/>
        </w:rPr>
      </w:pPr>
      <w:r w:rsidRPr="00243404">
        <w:rPr>
          <w:rFonts w:ascii="Perpetua" w:hAnsi="Perpetua"/>
          <w:lang w:val="en"/>
        </w:rPr>
        <w:t xml:space="preserve">Barrows must be farrowed </w:t>
      </w:r>
      <w:r w:rsidR="00264116">
        <w:rPr>
          <w:rFonts w:ascii="Perpetua" w:hAnsi="Perpetua"/>
          <w:lang w:val="en"/>
        </w:rPr>
        <w:t>December</w:t>
      </w:r>
      <w:r w:rsidRPr="00243404">
        <w:rPr>
          <w:rFonts w:ascii="Perpetua" w:hAnsi="Perpetua"/>
          <w:lang w:val="en"/>
        </w:rPr>
        <w:t xml:space="preserve"> 1, 202</w:t>
      </w:r>
      <w:r w:rsidR="003436A2">
        <w:rPr>
          <w:rFonts w:ascii="Perpetua" w:hAnsi="Perpetua"/>
          <w:lang w:val="en"/>
        </w:rPr>
        <w:t>4</w:t>
      </w:r>
      <w:r w:rsidRPr="00243404">
        <w:rPr>
          <w:rFonts w:ascii="Perpetua" w:hAnsi="Perpetua"/>
          <w:lang w:val="en"/>
        </w:rPr>
        <w:t>, and after.</w:t>
      </w:r>
    </w:p>
    <w:p w14:paraId="302E50DC" w14:textId="77777777" w:rsidR="00B1618D" w:rsidRPr="00243404" w:rsidRDefault="00B1618D" w:rsidP="00B1618D">
      <w:pPr>
        <w:widowControl w:val="0"/>
        <w:numPr>
          <w:ilvl w:val="0"/>
          <w:numId w:val="4"/>
        </w:numPr>
        <w:spacing w:after="0" w:line="240" w:lineRule="auto"/>
        <w:rPr>
          <w:rFonts w:ascii="Perpetua" w:hAnsi="Perpetua"/>
          <w:lang w:val="en"/>
        </w:rPr>
      </w:pPr>
      <w:r w:rsidRPr="00243404">
        <w:rPr>
          <w:rFonts w:ascii="Perpetua" w:hAnsi="Perpetua"/>
          <w:lang w:val="en"/>
        </w:rPr>
        <w:t>This is a non-terminal show.</w:t>
      </w:r>
    </w:p>
    <w:p w14:paraId="75C5B88B" w14:textId="5C4342EA" w:rsidR="004C2C81" w:rsidRPr="004C2C81" w:rsidRDefault="00B1618D" w:rsidP="004C2C81">
      <w:pPr>
        <w:pStyle w:val="ListParagraph"/>
        <w:numPr>
          <w:ilvl w:val="0"/>
          <w:numId w:val="4"/>
        </w:numPr>
        <w:rPr>
          <w:rFonts w:ascii="Perpetua" w:hAnsi="Perpetua"/>
          <w:lang w:val="en"/>
        </w:rPr>
      </w:pPr>
      <w:bookmarkStart w:id="8" w:name="_Hlk131510591"/>
      <w:r w:rsidRPr="004C2C81">
        <w:rPr>
          <w:rFonts w:ascii="Perpetua" w:hAnsi="Perpetua"/>
          <w:lang w:val="en"/>
        </w:rPr>
        <w:t xml:space="preserve">Barrows will be shown by weight with class sizes divided as equal as possible.  </w:t>
      </w:r>
      <w:r w:rsidRPr="004C2C81">
        <w:rPr>
          <w:rFonts w:ascii="Perpetua" w:hAnsi="Perpetua"/>
          <w:u w:val="single"/>
          <w:lang w:val="en"/>
        </w:rPr>
        <w:t xml:space="preserve">There is no weight limit on barrows. </w:t>
      </w:r>
      <w:bookmarkStart w:id="9" w:name="_Hlk131075253"/>
      <w:r w:rsidR="004C2C81" w:rsidRPr="004C2C81">
        <w:rPr>
          <w:rFonts w:ascii="Perpetua" w:hAnsi="Perpetua"/>
          <w:lang w:val="en"/>
        </w:rPr>
        <w:t xml:space="preserve"> </w:t>
      </w:r>
      <w:bookmarkEnd w:id="9"/>
    </w:p>
    <w:bookmarkEnd w:id="8"/>
    <w:p w14:paraId="416108C1" w14:textId="77777777" w:rsidR="004C2C81" w:rsidRDefault="00B1618D" w:rsidP="004C2C81">
      <w:pPr>
        <w:pStyle w:val="ListParagraph"/>
        <w:numPr>
          <w:ilvl w:val="0"/>
          <w:numId w:val="4"/>
        </w:numPr>
        <w:rPr>
          <w:rFonts w:ascii="Perpetua" w:hAnsi="Perpetua"/>
          <w:lang w:val="en"/>
        </w:rPr>
      </w:pPr>
      <w:r w:rsidRPr="004C2C81">
        <w:rPr>
          <w:rFonts w:ascii="Perpetua" w:hAnsi="Perpetua"/>
          <w:lang w:val="en"/>
        </w:rPr>
        <w:t xml:space="preserve">All purebred barrow entries must be registered with the appropriate breed association and must meet all breed eligibility requirements.  </w:t>
      </w:r>
      <w:bookmarkStart w:id="10" w:name="_Hlk131074925"/>
    </w:p>
    <w:p w14:paraId="67CB85CC" w14:textId="196DE784" w:rsidR="004C2C81" w:rsidRPr="004C2C81" w:rsidRDefault="004E765D" w:rsidP="004C2C81">
      <w:pPr>
        <w:pStyle w:val="ListParagraph"/>
        <w:numPr>
          <w:ilvl w:val="0"/>
          <w:numId w:val="4"/>
        </w:numPr>
        <w:rPr>
          <w:rFonts w:ascii="Perpetua" w:hAnsi="Perpetua"/>
          <w:lang w:val="en"/>
        </w:rPr>
      </w:pPr>
      <w:r>
        <w:rPr>
          <w:rFonts w:ascii="Perpetua" w:hAnsi="Perpetua"/>
        </w:rPr>
        <w:t xml:space="preserve">Weights will be declared at check-in on </w:t>
      </w:r>
      <w:r w:rsidR="001F6DAD">
        <w:rPr>
          <w:rFonts w:ascii="Perpetua" w:hAnsi="Perpetua"/>
        </w:rPr>
        <w:t>Friday</w:t>
      </w:r>
      <w:r w:rsidR="00B1618D" w:rsidRPr="004C2C81">
        <w:rPr>
          <w:rFonts w:ascii="Perpetua" w:hAnsi="Perpetua"/>
        </w:rPr>
        <w:t xml:space="preserve">, </w:t>
      </w:r>
      <w:r w:rsidR="003436A2">
        <w:rPr>
          <w:rFonts w:ascii="Perpetua" w:hAnsi="Perpetua"/>
        </w:rPr>
        <w:t xml:space="preserve">August </w:t>
      </w:r>
      <w:r>
        <w:rPr>
          <w:rFonts w:ascii="Perpetua" w:hAnsi="Perpetua"/>
        </w:rPr>
        <w:t>29</w:t>
      </w:r>
      <w:r w:rsidR="00B1618D" w:rsidRPr="004C2C81">
        <w:rPr>
          <w:rFonts w:ascii="Perpetua" w:hAnsi="Perpetua"/>
        </w:rPr>
        <w:t>, 202</w:t>
      </w:r>
      <w:bookmarkEnd w:id="10"/>
      <w:r w:rsidR="00264116">
        <w:rPr>
          <w:rFonts w:ascii="Perpetua" w:hAnsi="Perpetua"/>
        </w:rPr>
        <w:t>5</w:t>
      </w:r>
      <w:r w:rsidR="00B1618D" w:rsidRPr="004C2C81">
        <w:rPr>
          <w:rFonts w:ascii="Perpetua" w:hAnsi="Perpetua"/>
        </w:rPr>
        <w:t>.</w:t>
      </w:r>
    </w:p>
    <w:p w14:paraId="7C41F222" w14:textId="1EE27F3B" w:rsidR="00264116" w:rsidRPr="004E765D" w:rsidRDefault="00243404" w:rsidP="004E765D">
      <w:pPr>
        <w:pStyle w:val="ListParagraph"/>
        <w:numPr>
          <w:ilvl w:val="0"/>
          <w:numId w:val="4"/>
        </w:numPr>
        <w:rPr>
          <w:rFonts w:ascii="Perpetua" w:hAnsi="Perpetua"/>
          <w:lang w:val="en"/>
        </w:rPr>
      </w:pPr>
      <w:r w:rsidRPr="004C2C81">
        <w:rPr>
          <w:rFonts w:ascii="Perpetua" w:hAnsi="Perpetua"/>
          <w:lang w:val="en"/>
        </w:rPr>
        <w:t>The Top</w:t>
      </w:r>
      <w:r w:rsidR="00B1618D" w:rsidRPr="004C2C81">
        <w:rPr>
          <w:rFonts w:ascii="Perpetua" w:hAnsi="Perpetua"/>
          <w:lang w:val="en"/>
        </w:rPr>
        <w:t xml:space="preserve"> 5 Overall Purebred Barrows will be selected. Breed Champions and Reserves will be brought back for this drive at the conclusion of the last class. Crossbreds are not eligible.</w:t>
      </w:r>
    </w:p>
    <w:p w14:paraId="6C85F865" w14:textId="2CDB831E" w:rsidR="00834E9F" w:rsidRPr="00834E9F" w:rsidRDefault="00834E9F" w:rsidP="00834E9F">
      <w:pPr>
        <w:spacing w:after="0" w:line="240" w:lineRule="auto"/>
        <w:rPr>
          <w:rFonts w:ascii="Perpetua" w:eastAsia="Times New Roman" w:hAnsi="Perpetua" w:cs="Times New Roman"/>
          <w:b/>
          <w:color w:val="000000"/>
          <w:kern w:val="28"/>
          <w:u w:val="single"/>
          <w14:ligatures w14:val="none"/>
        </w:rPr>
      </w:pPr>
      <w:r w:rsidRPr="00834E9F">
        <w:rPr>
          <w:rFonts w:ascii="Perpetua" w:eastAsia="Times New Roman" w:hAnsi="Perpetua" w:cs="Times New Roman"/>
          <w:b/>
          <w:color w:val="000000"/>
          <w:kern w:val="28"/>
          <w:u w:val="single"/>
          <w14:ligatures w14:val="none"/>
        </w:rPr>
        <w:t>Showmanship Contest</w:t>
      </w:r>
    </w:p>
    <w:p w14:paraId="6EA32BDC" w14:textId="7393CC8F" w:rsidR="00834E9F" w:rsidRPr="00243404" w:rsidRDefault="00834E9F" w:rsidP="00834E9F">
      <w:pPr>
        <w:numPr>
          <w:ilvl w:val="0"/>
          <w:numId w:val="5"/>
        </w:numPr>
        <w:tabs>
          <w:tab w:val="left" w:pos="360"/>
        </w:tabs>
        <w:spacing w:after="0" w:line="240" w:lineRule="auto"/>
        <w:ind w:left="360"/>
        <w:rPr>
          <w:rFonts w:ascii="Perpetua" w:eastAsia="Times New Roman" w:hAnsi="Perpetua" w:cs="Times New Roman"/>
          <w:color w:val="000000"/>
          <w:kern w:val="28"/>
          <w14:ligatures w14:val="none"/>
        </w:rPr>
      </w:pPr>
      <w:bookmarkStart w:id="11" w:name="_Hlk131077039"/>
      <w:r w:rsidRPr="00834E9F">
        <w:rPr>
          <w:rFonts w:ascii="Perpetua" w:eastAsia="Times New Roman" w:hAnsi="Perpetua" w:cs="Times New Roman"/>
          <w:color w:val="000000"/>
          <w:kern w:val="28"/>
          <w14:ligatures w14:val="none"/>
        </w:rPr>
        <w:t>Divisions will be randomly broken into classes according to entries, with no more than 15 exhibitors per class.</w:t>
      </w:r>
    </w:p>
    <w:p w14:paraId="081B8D4D" w14:textId="26302B37" w:rsidR="00834E9F" w:rsidRPr="00834E9F" w:rsidRDefault="00834E9F" w:rsidP="00834E9F">
      <w:pPr>
        <w:numPr>
          <w:ilvl w:val="0"/>
          <w:numId w:val="5"/>
        </w:numPr>
        <w:tabs>
          <w:tab w:val="left" w:pos="360"/>
        </w:tabs>
        <w:spacing w:after="0" w:line="240" w:lineRule="auto"/>
        <w:ind w:left="360"/>
        <w:rPr>
          <w:rFonts w:ascii="Perpetua" w:eastAsia="Times New Roman" w:hAnsi="Perpetua" w:cs="Times New Roman"/>
          <w:color w:val="000000"/>
          <w:kern w:val="28"/>
          <w14:ligatures w14:val="none"/>
        </w:rPr>
      </w:pPr>
      <w:r w:rsidRPr="00243404">
        <w:rPr>
          <w:rFonts w:ascii="Perpetua" w:eastAsia="Times New Roman" w:hAnsi="Perpetua" w:cs="Times New Roman"/>
          <w:color w:val="000000"/>
          <w:kern w:val="28"/>
          <w14:ligatures w14:val="none"/>
        </w:rPr>
        <w:t xml:space="preserve">Showmanship entries will be made a check-in. </w:t>
      </w:r>
    </w:p>
    <w:p w14:paraId="04D6916F" w14:textId="7D1B55BB" w:rsidR="00834E9F" w:rsidRPr="00834E9F" w:rsidRDefault="00834E9F" w:rsidP="00834E9F">
      <w:pPr>
        <w:numPr>
          <w:ilvl w:val="0"/>
          <w:numId w:val="5"/>
        </w:numPr>
        <w:tabs>
          <w:tab w:val="left" w:pos="360"/>
        </w:tabs>
        <w:spacing w:after="0" w:line="240" w:lineRule="auto"/>
        <w:ind w:left="360"/>
        <w:rPr>
          <w:rFonts w:ascii="Perpetua" w:eastAsia="Times New Roman" w:hAnsi="Perpetua" w:cs="Times New Roman"/>
          <w:color w:val="000000"/>
          <w:kern w:val="28"/>
          <w14:ligatures w14:val="none"/>
        </w:rPr>
      </w:pPr>
      <w:r w:rsidRPr="00834E9F">
        <w:rPr>
          <w:rFonts w:ascii="Perpetua" w:eastAsia="Times New Roman" w:hAnsi="Perpetua" w:cs="Times New Roman"/>
          <w:color w:val="000000"/>
          <w:kern w:val="28"/>
          <w14:ligatures w14:val="none"/>
        </w:rPr>
        <w:t xml:space="preserve">Gilts or barrows </w:t>
      </w:r>
      <w:r w:rsidR="004E765D">
        <w:rPr>
          <w:rFonts w:ascii="Perpetua" w:eastAsia="Times New Roman" w:hAnsi="Perpetua" w:cs="Times New Roman"/>
          <w:color w:val="000000"/>
          <w:kern w:val="28"/>
          <w14:ligatures w14:val="none"/>
        </w:rPr>
        <w:t>can be</w:t>
      </w:r>
      <w:r w:rsidR="00264116" w:rsidRPr="00834E9F">
        <w:rPr>
          <w:rFonts w:ascii="Perpetua" w:eastAsia="Times New Roman" w:hAnsi="Perpetua" w:cs="Times New Roman"/>
          <w:color w:val="000000"/>
          <w:kern w:val="28"/>
          <w14:ligatures w14:val="none"/>
        </w:rPr>
        <w:t xml:space="preserve"> used</w:t>
      </w:r>
      <w:r w:rsidRPr="00834E9F">
        <w:rPr>
          <w:rFonts w:ascii="Perpetua" w:eastAsia="Times New Roman" w:hAnsi="Perpetua" w:cs="Times New Roman"/>
          <w:color w:val="000000"/>
          <w:kern w:val="28"/>
          <w14:ligatures w14:val="none"/>
        </w:rPr>
        <w:t xml:space="preserve"> for </w:t>
      </w:r>
      <w:proofErr w:type="gramStart"/>
      <w:r w:rsidRPr="00834E9F">
        <w:rPr>
          <w:rFonts w:ascii="Perpetua" w:eastAsia="Times New Roman" w:hAnsi="Perpetua" w:cs="Times New Roman"/>
          <w:color w:val="000000"/>
          <w:kern w:val="28"/>
          <w14:ligatures w14:val="none"/>
        </w:rPr>
        <w:t>the showmanship</w:t>
      </w:r>
      <w:proofErr w:type="gramEnd"/>
      <w:r w:rsidR="00264116">
        <w:rPr>
          <w:rFonts w:ascii="Perpetua" w:eastAsia="Times New Roman" w:hAnsi="Perpetua" w:cs="Times New Roman"/>
          <w:color w:val="000000"/>
          <w:kern w:val="28"/>
          <w14:ligatures w14:val="none"/>
        </w:rPr>
        <w:t>.</w:t>
      </w:r>
    </w:p>
    <w:p w14:paraId="36960234" w14:textId="090DD5A8" w:rsidR="00834E9F" w:rsidRPr="00834E9F" w:rsidRDefault="00834E9F" w:rsidP="00834E9F">
      <w:pPr>
        <w:numPr>
          <w:ilvl w:val="0"/>
          <w:numId w:val="5"/>
        </w:numPr>
        <w:tabs>
          <w:tab w:val="left" w:pos="360"/>
        </w:tabs>
        <w:spacing w:after="0" w:line="240" w:lineRule="auto"/>
        <w:ind w:left="360"/>
        <w:rPr>
          <w:rFonts w:ascii="Perpetua" w:eastAsia="Times New Roman" w:hAnsi="Perpetua" w:cs="Times New Roman"/>
          <w:color w:val="000000"/>
          <w:kern w:val="28"/>
          <w14:ligatures w14:val="none"/>
        </w:rPr>
      </w:pPr>
      <w:r w:rsidRPr="00834E9F">
        <w:rPr>
          <w:rFonts w:ascii="Perpetua" w:eastAsia="Times New Roman" w:hAnsi="Perpetua" w:cs="Times New Roman"/>
          <w:color w:val="000000"/>
          <w:kern w:val="28"/>
          <w14:ligatures w14:val="none"/>
        </w:rPr>
        <w:lastRenderedPageBreak/>
        <w:t>The divisions will be as of January 1, 202</w:t>
      </w:r>
      <w:r w:rsidR="00264116">
        <w:rPr>
          <w:rFonts w:ascii="Perpetua" w:eastAsia="Times New Roman" w:hAnsi="Perpetua" w:cs="Times New Roman"/>
          <w:color w:val="000000"/>
          <w:kern w:val="28"/>
          <w14:ligatures w14:val="none"/>
        </w:rPr>
        <w:t>5</w:t>
      </w:r>
      <w:r w:rsidRPr="00834E9F">
        <w:rPr>
          <w:rFonts w:ascii="Perpetua" w:eastAsia="Times New Roman" w:hAnsi="Perpetua" w:cs="Times New Roman"/>
          <w:color w:val="000000"/>
          <w:kern w:val="28"/>
          <w14:ligatures w14:val="none"/>
        </w:rPr>
        <w:t>: Senior (17-21); Intermediate (13-16); Junior (9-12) and Novice (8 and under).</w:t>
      </w:r>
    </w:p>
    <w:bookmarkEnd w:id="11"/>
    <w:p w14:paraId="200621C0" w14:textId="77777777" w:rsidR="002B59EF" w:rsidRPr="00B00980" w:rsidRDefault="002B59EF" w:rsidP="002B59EF">
      <w:pPr>
        <w:tabs>
          <w:tab w:val="left" w:pos="360"/>
        </w:tabs>
        <w:spacing w:after="0" w:line="240" w:lineRule="auto"/>
        <w:ind w:left="360"/>
        <w:rPr>
          <w:rFonts w:ascii="Perpetua" w:eastAsia="Times New Roman" w:hAnsi="Perpetua" w:cs="Times New Roman"/>
          <w:color w:val="000000"/>
          <w:kern w:val="28"/>
          <w14:ligatures w14:val="none"/>
        </w:rPr>
      </w:pPr>
    </w:p>
    <w:p w14:paraId="67DEE2BB" w14:textId="4F56FBE1" w:rsidR="003E615F" w:rsidRPr="003E615F" w:rsidRDefault="00B00980" w:rsidP="003E615F">
      <w:pPr>
        <w:rPr>
          <w:rFonts w:ascii="Perpetua" w:hAnsi="Perpetua"/>
          <w:b/>
          <w:bCs/>
          <w:u w:val="single"/>
          <w:lang w:val="en"/>
        </w:rPr>
      </w:pPr>
      <w:r w:rsidRPr="00B00980">
        <w:rPr>
          <w:rFonts w:ascii="Perpetua" w:hAnsi="Perpetua"/>
          <w:b/>
          <w:bCs/>
          <w:u w:val="single"/>
          <w:lang w:val="en"/>
        </w:rPr>
        <w:t>Requirement</w:t>
      </w:r>
      <w:r w:rsidR="003E615F">
        <w:rPr>
          <w:rFonts w:ascii="Perpetua" w:hAnsi="Perpetua"/>
          <w:b/>
          <w:bCs/>
          <w:u w:val="single"/>
          <w:lang w:val="en"/>
        </w:rPr>
        <w:t>s</w:t>
      </w:r>
      <w:r w:rsidRPr="00B00980">
        <w:rPr>
          <w:rFonts w:ascii="Perpetua" w:hAnsi="Perpetua"/>
          <w:b/>
          <w:bCs/>
          <w:u w:val="single"/>
          <w:lang w:val="en"/>
        </w:rPr>
        <w:t xml:space="preserve"> &amp; Information for</w:t>
      </w:r>
      <w:r w:rsidR="003E615F">
        <w:rPr>
          <w:rFonts w:ascii="Perpetua" w:hAnsi="Perpetua"/>
          <w:b/>
          <w:bCs/>
          <w:u w:val="single"/>
          <w:lang w:val="en"/>
        </w:rPr>
        <w:t xml:space="preserve"> ABA “In the Spotlight”</w:t>
      </w:r>
      <w:r w:rsidR="002B59EF">
        <w:rPr>
          <w:rFonts w:ascii="Perpetua" w:hAnsi="Perpetua"/>
          <w:b/>
          <w:bCs/>
          <w:u w:val="single"/>
          <w:lang w:val="en"/>
        </w:rPr>
        <w:t xml:space="preserve"> Berkshire Open Show</w:t>
      </w:r>
      <w:r w:rsidRPr="00B00980">
        <w:rPr>
          <w:rFonts w:ascii="Perpetua" w:hAnsi="Perpetua"/>
          <w:b/>
          <w:bCs/>
          <w:u w:val="single"/>
          <w:lang w:val="en"/>
        </w:rPr>
        <w:t>:</w:t>
      </w:r>
    </w:p>
    <w:p w14:paraId="1D01D7C6" w14:textId="7237C7FB" w:rsidR="003E615F" w:rsidRDefault="003E615F" w:rsidP="003E615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sidRPr="003E615F">
        <w:rPr>
          <w:rFonts w:ascii="Perpetua" w:eastAsia="Times New Roman" w:hAnsi="Perpetua" w:cs="Times New Roman"/>
          <w:bCs/>
          <w:color w:val="000000"/>
          <w:kern w:val="28"/>
          <w14:ligatures w14:val="none"/>
        </w:rPr>
        <w:t xml:space="preserve">Berkshrie Open Show </w:t>
      </w:r>
      <w:r>
        <w:rPr>
          <w:rFonts w:ascii="Perpetua" w:eastAsia="Times New Roman" w:hAnsi="Perpetua" w:cs="Times New Roman"/>
          <w:bCs/>
          <w:color w:val="000000"/>
          <w:kern w:val="28"/>
          <w14:ligatures w14:val="none"/>
        </w:rPr>
        <w:t>entries must be farrowed on or after</w:t>
      </w:r>
      <w:r w:rsidRPr="003E615F">
        <w:rPr>
          <w:rFonts w:ascii="Perpetua" w:eastAsia="Times New Roman" w:hAnsi="Perpetua" w:cs="Times New Roman"/>
          <w:color w:val="000000"/>
          <w:kern w:val="28"/>
          <w14:ligatures w14:val="none"/>
        </w:rPr>
        <w:t xml:space="preserve"> November</w:t>
      </w:r>
      <w:r w:rsidR="004E765D">
        <w:rPr>
          <w:rFonts w:ascii="Perpetua" w:eastAsia="Times New Roman" w:hAnsi="Perpetua" w:cs="Times New Roman"/>
          <w:color w:val="000000"/>
          <w:kern w:val="28"/>
          <w14:ligatures w14:val="none"/>
        </w:rPr>
        <w:t xml:space="preserve"> </w:t>
      </w:r>
      <w:r w:rsidRPr="003E615F">
        <w:rPr>
          <w:rFonts w:ascii="Perpetua" w:eastAsia="Times New Roman" w:hAnsi="Perpetua" w:cs="Times New Roman"/>
          <w:color w:val="000000"/>
          <w:kern w:val="28"/>
          <w14:ligatures w14:val="none"/>
        </w:rPr>
        <w:t>1, 202</w:t>
      </w:r>
      <w:r w:rsidR="00264116">
        <w:rPr>
          <w:rFonts w:ascii="Perpetua" w:eastAsia="Times New Roman" w:hAnsi="Perpetua" w:cs="Times New Roman"/>
          <w:color w:val="000000"/>
          <w:kern w:val="28"/>
          <w14:ligatures w14:val="none"/>
        </w:rPr>
        <w:t>4</w:t>
      </w:r>
      <w:r>
        <w:rPr>
          <w:rFonts w:ascii="Perpetua" w:eastAsia="Times New Roman" w:hAnsi="Perpetua" w:cs="Times New Roman"/>
          <w:color w:val="000000"/>
          <w:kern w:val="28"/>
          <w14:ligatures w14:val="none"/>
        </w:rPr>
        <w:t>.</w:t>
      </w:r>
    </w:p>
    <w:p w14:paraId="16B546AA" w14:textId="54800FEA" w:rsidR="003E615F" w:rsidRDefault="003E615F" w:rsidP="003E615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sidRPr="003E615F">
        <w:rPr>
          <w:rFonts w:ascii="Perpetua" w:hAnsi="Perpetua"/>
          <w:lang w:val="en"/>
        </w:rPr>
        <w:t>Entry fee is $4</w:t>
      </w:r>
      <w:r>
        <w:rPr>
          <w:rFonts w:ascii="Perpetua" w:hAnsi="Perpetua"/>
          <w:lang w:val="en"/>
        </w:rPr>
        <w:t>0</w:t>
      </w:r>
      <w:r w:rsidRPr="003E615F">
        <w:rPr>
          <w:rFonts w:ascii="Perpetua" w:hAnsi="Perpetua"/>
          <w:lang w:val="en"/>
        </w:rPr>
        <w:t xml:space="preserve">/head. </w:t>
      </w:r>
      <w:r>
        <w:rPr>
          <w:rFonts w:ascii="Perpetua" w:hAnsi="Perpetua"/>
          <w:lang w:val="en"/>
        </w:rPr>
        <w:t>E</w:t>
      </w:r>
      <w:r w:rsidRPr="003E615F">
        <w:rPr>
          <w:rFonts w:ascii="Perpetua" w:hAnsi="Perpetua"/>
          <w:lang w:val="en"/>
        </w:rPr>
        <w:t xml:space="preserve">ntries must be made </w:t>
      </w:r>
      <w:r w:rsidR="004E765D" w:rsidRPr="003E615F">
        <w:rPr>
          <w:rFonts w:ascii="Perpetua" w:hAnsi="Perpetua"/>
          <w:lang w:val="en"/>
        </w:rPr>
        <w:t>online</w:t>
      </w:r>
      <w:r w:rsidRPr="003E615F">
        <w:rPr>
          <w:rFonts w:ascii="Perpetua" w:hAnsi="Perpetua"/>
          <w:lang w:val="en"/>
        </w:rPr>
        <w:t xml:space="preserve"> by </w:t>
      </w:r>
      <w:r w:rsidR="00264116">
        <w:rPr>
          <w:rFonts w:ascii="Perpetua" w:hAnsi="Perpetua"/>
          <w:lang w:val="en"/>
        </w:rPr>
        <w:t>August 15</w:t>
      </w:r>
      <w:r w:rsidRPr="003E615F">
        <w:rPr>
          <w:rFonts w:ascii="Perpetua" w:hAnsi="Perpetua"/>
          <w:lang w:val="en"/>
        </w:rPr>
        <w:t>, 202</w:t>
      </w:r>
      <w:r w:rsidR="00264116">
        <w:rPr>
          <w:rFonts w:ascii="Perpetua" w:hAnsi="Perpetua"/>
          <w:lang w:val="en"/>
        </w:rPr>
        <w:t>5</w:t>
      </w:r>
      <w:r w:rsidRPr="003E615F">
        <w:rPr>
          <w:rFonts w:ascii="Perpetua" w:hAnsi="Perpetua"/>
          <w:lang w:val="en"/>
        </w:rPr>
        <w:t>.  Entries received</w:t>
      </w:r>
      <w:r w:rsidR="00EF6194">
        <w:rPr>
          <w:rFonts w:ascii="Perpetua" w:hAnsi="Perpetua"/>
          <w:lang w:val="en"/>
        </w:rPr>
        <w:t xml:space="preserve"> on or</w:t>
      </w:r>
      <w:r w:rsidRPr="003E615F">
        <w:rPr>
          <w:rFonts w:ascii="Perpetua" w:hAnsi="Perpetua"/>
          <w:lang w:val="en"/>
        </w:rPr>
        <w:t xml:space="preserve"> after August 1</w:t>
      </w:r>
      <w:r w:rsidR="00264116">
        <w:rPr>
          <w:rFonts w:ascii="Perpetua" w:hAnsi="Perpetua"/>
          <w:lang w:val="en"/>
        </w:rPr>
        <w:t>5</w:t>
      </w:r>
      <w:r w:rsidRPr="003E615F">
        <w:rPr>
          <w:rFonts w:ascii="Perpetua" w:hAnsi="Perpetua"/>
          <w:lang w:val="en"/>
        </w:rPr>
        <w:t xml:space="preserve">, </w:t>
      </w:r>
      <w:r w:rsidR="002B59EF" w:rsidRPr="003E615F">
        <w:rPr>
          <w:rFonts w:ascii="Perpetua" w:hAnsi="Perpetua"/>
          <w:lang w:val="en"/>
        </w:rPr>
        <w:t>202</w:t>
      </w:r>
      <w:r w:rsidR="00264116">
        <w:rPr>
          <w:rFonts w:ascii="Perpetua" w:hAnsi="Perpetua"/>
          <w:lang w:val="en"/>
        </w:rPr>
        <w:t>5</w:t>
      </w:r>
      <w:r w:rsidR="002B59EF" w:rsidRPr="003E615F">
        <w:rPr>
          <w:rFonts w:ascii="Perpetua" w:hAnsi="Perpetua"/>
          <w:lang w:val="en"/>
        </w:rPr>
        <w:t>,</w:t>
      </w:r>
      <w:r w:rsidRPr="003E615F">
        <w:rPr>
          <w:rFonts w:ascii="Perpetua" w:hAnsi="Perpetua"/>
          <w:lang w:val="en"/>
        </w:rPr>
        <w:t xml:space="preserve"> are subject to double</w:t>
      </w:r>
      <w:r>
        <w:rPr>
          <w:rFonts w:ascii="Perpetua" w:hAnsi="Perpetua"/>
          <w:lang w:val="en"/>
        </w:rPr>
        <w:t xml:space="preserve"> </w:t>
      </w:r>
      <w:r w:rsidRPr="003E615F">
        <w:rPr>
          <w:rFonts w:ascii="Perpetua" w:hAnsi="Perpetua"/>
          <w:lang w:val="en"/>
        </w:rPr>
        <w:t>entry fees.</w:t>
      </w:r>
    </w:p>
    <w:p w14:paraId="66ACE090" w14:textId="77777777" w:rsidR="002B59EF" w:rsidRDefault="003E615F" w:rsidP="002B59E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sidRPr="003E615F">
        <w:rPr>
          <w:rFonts w:ascii="Perpetua" w:hAnsi="Perpetua"/>
          <w:lang w:val="en"/>
        </w:rPr>
        <w:t>All entries are NON-REFUNDABLE.</w:t>
      </w:r>
    </w:p>
    <w:p w14:paraId="4D954C82" w14:textId="0AF6EAF3" w:rsidR="002B59EF" w:rsidRPr="004C2C81" w:rsidRDefault="002B59EF" w:rsidP="002B59E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Pr>
          <w:rFonts w:ascii="Perpetua" w:eastAsia="Times New Roman" w:hAnsi="Perpetua" w:cs="Times New Roman"/>
          <w:kern w:val="28"/>
          <w:lang w:val="en"/>
          <w14:ligatures w14:val="none"/>
        </w:rPr>
        <w:t xml:space="preserve">All </w:t>
      </w:r>
      <w:r w:rsidRPr="00960507">
        <w:rPr>
          <w:rFonts w:ascii="Perpetua" w:eastAsia="Times New Roman" w:hAnsi="Perpetua" w:cs="Times New Roman"/>
          <w:kern w:val="28"/>
          <w:lang w:val="en"/>
          <w14:ligatures w14:val="none"/>
        </w:rPr>
        <w:t>Berkshire</w:t>
      </w:r>
      <w:r>
        <w:rPr>
          <w:rFonts w:ascii="Perpetua" w:eastAsia="Times New Roman" w:hAnsi="Perpetua" w:cs="Times New Roman"/>
          <w:kern w:val="28"/>
          <w:lang w:val="en"/>
          <w14:ligatures w14:val="none"/>
        </w:rPr>
        <w:t>s</w:t>
      </w:r>
      <w:r w:rsidRPr="00960507">
        <w:rPr>
          <w:rFonts w:ascii="Perpetua" w:eastAsia="Times New Roman" w:hAnsi="Perpetua" w:cs="Times New Roman"/>
          <w:kern w:val="28"/>
          <w:lang w:val="en"/>
          <w14:ligatures w14:val="none"/>
        </w:rPr>
        <w:t xml:space="preserve"> must be stress negative and have the negative stress status denoted on the pedigree (HAL-1843* nm).</w:t>
      </w:r>
    </w:p>
    <w:p w14:paraId="3DA017F6" w14:textId="4B3D63D7" w:rsidR="004C2C81" w:rsidRPr="002B59EF" w:rsidRDefault="001B196F" w:rsidP="002B59E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sidRPr="001B196F">
        <w:rPr>
          <w:rFonts w:ascii="Perpetua" w:eastAsia="Times New Roman" w:hAnsi="Perpetua" w:cs="Times New Roman"/>
          <w:kern w:val="28"/>
          <w:u w:val="single"/>
          <w14:ligatures w14:val="none"/>
        </w:rPr>
        <w:t xml:space="preserve">There will be no </w:t>
      </w:r>
      <w:proofErr w:type="gramStart"/>
      <w:r w:rsidRPr="001B196F">
        <w:rPr>
          <w:rFonts w:ascii="Perpetua" w:eastAsia="Times New Roman" w:hAnsi="Perpetua" w:cs="Times New Roman"/>
          <w:kern w:val="28"/>
          <w:u w:val="single"/>
          <w14:ligatures w14:val="none"/>
        </w:rPr>
        <w:t>sale</w:t>
      </w:r>
      <w:proofErr w:type="gramEnd"/>
      <w:r w:rsidR="00264116">
        <w:rPr>
          <w:rFonts w:ascii="Perpetua" w:eastAsia="Times New Roman" w:hAnsi="Perpetua" w:cs="Times New Roman"/>
          <w:kern w:val="28"/>
          <w:u w:val="single"/>
          <w14:ligatures w14:val="none"/>
        </w:rPr>
        <w:t>.</w:t>
      </w:r>
    </w:p>
    <w:p w14:paraId="428C0AFA" w14:textId="77777777" w:rsidR="002B59EF" w:rsidRDefault="003E615F" w:rsidP="002B59E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sidRPr="003E615F">
        <w:rPr>
          <w:rFonts w:ascii="Perpetua" w:hAnsi="Perpetua"/>
          <w:lang w:val="en"/>
        </w:rPr>
        <w:t>Please remember that we do not provide shavings, you must bring your own.</w:t>
      </w:r>
    </w:p>
    <w:p w14:paraId="4FAE0294" w14:textId="4DFA795F" w:rsidR="003E615F" w:rsidRPr="002B59EF" w:rsidRDefault="003E615F" w:rsidP="002B59E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sidRPr="002B59EF">
        <w:rPr>
          <w:rFonts w:ascii="Perpetua" w:hAnsi="Perpetua"/>
          <w:lang w:val="en"/>
        </w:rPr>
        <w:t>Please read the health requirements closely. We cannot allow you to exhibit if you do not follow health rules.</w:t>
      </w:r>
    </w:p>
    <w:p w14:paraId="1AC20A83" w14:textId="21816D72" w:rsidR="003E615F" w:rsidRDefault="002B59EF" w:rsidP="003E615F">
      <w:pPr>
        <w:numPr>
          <w:ilvl w:val="0"/>
          <w:numId w:val="15"/>
        </w:numPr>
        <w:tabs>
          <w:tab w:val="left" w:pos="360"/>
        </w:tabs>
        <w:spacing w:after="0" w:line="240" w:lineRule="auto"/>
        <w:ind w:left="360"/>
        <w:rPr>
          <w:rFonts w:ascii="Perpetua" w:eastAsia="Times New Roman" w:hAnsi="Perpetua" w:cs="Times New Roman"/>
          <w:color w:val="000000"/>
          <w:kern w:val="28"/>
          <w14:ligatures w14:val="none"/>
        </w:rPr>
      </w:pPr>
      <w:r>
        <w:rPr>
          <w:rFonts w:ascii="Perpetua" w:eastAsia="Times New Roman" w:hAnsi="Perpetua" w:cs="Times New Roman"/>
          <w:color w:val="000000"/>
          <w:kern w:val="28"/>
          <w14:ligatures w14:val="none"/>
        </w:rPr>
        <w:t>Entries may</w:t>
      </w:r>
      <w:r w:rsidRPr="005C6CD8">
        <w:rPr>
          <w:rFonts w:ascii="Perpetua" w:eastAsia="Times New Roman" w:hAnsi="Perpetua" w:cs="Times New Roman"/>
          <w:color w:val="000000"/>
          <w:kern w:val="28"/>
          <w14:ligatures w14:val="none"/>
        </w:rPr>
        <w:t xml:space="preserve"> consist of 4 gilts and 4 boars</w:t>
      </w:r>
    </w:p>
    <w:p w14:paraId="041A39AB" w14:textId="4844DD80" w:rsidR="00A105E7" w:rsidRPr="00EF30F0" w:rsidRDefault="00A105E7" w:rsidP="00E12D97"/>
    <w:sectPr w:rsidR="00A105E7" w:rsidRPr="00EF30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E7D8" w14:textId="77777777" w:rsidR="00F72AD5" w:rsidRDefault="00F72AD5" w:rsidP="00F72AD5">
      <w:pPr>
        <w:spacing w:after="0" w:line="240" w:lineRule="auto"/>
      </w:pPr>
      <w:r>
        <w:separator/>
      </w:r>
    </w:p>
  </w:endnote>
  <w:endnote w:type="continuationSeparator" w:id="0">
    <w:p w14:paraId="028625B2" w14:textId="77777777" w:rsidR="00F72AD5" w:rsidRDefault="00F72AD5" w:rsidP="00F72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01AB" w14:textId="05E6A5D1" w:rsidR="004460DC" w:rsidRDefault="004460DC">
    <w:pPr>
      <w:pStyle w:val="Footer"/>
    </w:pPr>
    <w:r w:rsidRPr="004460DC">
      <w:rPr>
        <w:noProof/>
      </w:rPr>
      <w:drawing>
        <wp:inline distT="0" distB="0" distL="0" distR="0" wp14:anchorId="5A06BA22" wp14:editId="0D45A040">
          <wp:extent cx="5943600" cy="695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5974" w14:textId="77777777" w:rsidR="00F72AD5" w:rsidRDefault="00F72AD5" w:rsidP="00F72AD5">
      <w:pPr>
        <w:spacing w:after="0" w:line="240" w:lineRule="auto"/>
      </w:pPr>
      <w:r>
        <w:separator/>
      </w:r>
    </w:p>
  </w:footnote>
  <w:footnote w:type="continuationSeparator" w:id="0">
    <w:p w14:paraId="016A9FF4" w14:textId="77777777" w:rsidR="00F72AD5" w:rsidRDefault="00F72AD5" w:rsidP="00F72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3E6A"/>
    <w:multiLevelType w:val="hybridMultilevel"/>
    <w:tmpl w:val="1644A03E"/>
    <w:lvl w:ilvl="0" w:tplc="0409000F">
      <w:start w:val="1"/>
      <w:numFmt w:val="decimal"/>
      <w:lvlText w:val="%1."/>
      <w:lvlJc w:val="left"/>
      <w:pPr>
        <w:ind w:left="36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2236981"/>
    <w:multiLevelType w:val="hybridMultilevel"/>
    <w:tmpl w:val="5D0E668E"/>
    <w:lvl w:ilvl="0" w:tplc="0409000F">
      <w:start w:val="1"/>
      <w:numFmt w:val="decimal"/>
      <w:lvlText w:val="%1."/>
      <w:lvlJc w:val="left"/>
      <w:pPr>
        <w:ind w:left="45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43E2930"/>
    <w:multiLevelType w:val="hybridMultilevel"/>
    <w:tmpl w:val="A496A38E"/>
    <w:lvl w:ilvl="0" w:tplc="E5BCEC7E">
      <w:start w:val="1"/>
      <w:numFmt w:val="decimal"/>
      <w:lvlText w:val="%1."/>
      <w:lvlJc w:val="left"/>
      <w:pPr>
        <w:ind w:left="1080" w:hanging="360"/>
      </w:pPr>
      <w:rPr>
        <w:rFonts w:ascii="Californian FB" w:eastAsia="Times New Roman" w:hAnsi="Californian FB"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D0C5C47"/>
    <w:multiLevelType w:val="hybridMultilevel"/>
    <w:tmpl w:val="935235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44C09D6"/>
    <w:multiLevelType w:val="hybridMultilevel"/>
    <w:tmpl w:val="EBF8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DC5BAD"/>
    <w:multiLevelType w:val="hybridMultilevel"/>
    <w:tmpl w:val="77322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A5749"/>
    <w:multiLevelType w:val="hybridMultilevel"/>
    <w:tmpl w:val="935235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60C00BD"/>
    <w:multiLevelType w:val="hybridMultilevel"/>
    <w:tmpl w:val="DB74AE1A"/>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7943F5C"/>
    <w:multiLevelType w:val="hybridMultilevel"/>
    <w:tmpl w:val="C70CA80E"/>
    <w:lvl w:ilvl="0" w:tplc="FFFFFFF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0588F"/>
    <w:multiLevelType w:val="hybridMultilevel"/>
    <w:tmpl w:val="E9446D92"/>
    <w:lvl w:ilvl="0" w:tplc="0409000F">
      <w:start w:val="1"/>
      <w:numFmt w:val="decimal"/>
      <w:lvlText w:val="%1."/>
      <w:lvlJc w:val="left"/>
      <w:pPr>
        <w:ind w:left="820" w:hanging="360"/>
      </w:pPr>
      <w:rPr>
        <w:rFonts w:hint="default"/>
        <w:b w:val="0"/>
        <w:bCs w:val="0"/>
        <w:i w:val="0"/>
        <w:iCs w:val="0"/>
        <w:w w:val="100"/>
        <w:sz w:val="24"/>
        <w:szCs w:val="24"/>
        <w:lang w:val="en-US" w:eastAsia="en-US" w:bidi="ar-SA"/>
      </w:rPr>
    </w:lvl>
    <w:lvl w:ilvl="1" w:tplc="A85A0B0A">
      <w:numFmt w:val="bullet"/>
      <w:lvlText w:val="•"/>
      <w:lvlJc w:val="left"/>
      <w:pPr>
        <w:ind w:left="1688" w:hanging="360"/>
      </w:pPr>
      <w:rPr>
        <w:rFonts w:hint="default"/>
        <w:lang w:val="en-US" w:eastAsia="en-US" w:bidi="ar-SA"/>
      </w:rPr>
    </w:lvl>
    <w:lvl w:ilvl="2" w:tplc="C156838C">
      <w:numFmt w:val="bullet"/>
      <w:lvlText w:val="•"/>
      <w:lvlJc w:val="left"/>
      <w:pPr>
        <w:ind w:left="2556" w:hanging="360"/>
      </w:pPr>
      <w:rPr>
        <w:rFonts w:hint="default"/>
        <w:lang w:val="en-US" w:eastAsia="en-US" w:bidi="ar-SA"/>
      </w:rPr>
    </w:lvl>
    <w:lvl w:ilvl="3" w:tplc="2F30D138">
      <w:numFmt w:val="bullet"/>
      <w:lvlText w:val="•"/>
      <w:lvlJc w:val="left"/>
      <w:pPr>
        <w:ind w:left="3424" w:hanging="360"/>
      </w:pPr>
      <w:rPr>
        <w:rFonts w:hint="default"/>
        <w:lang w:val="en-US" w:eastAsia="en-US" w:bidi="ar-SA"/>
      </w:rPr>
    </w:lvl>
    <w:lvl w:ilvl="4" w:tplc="EDFEC042">
      <w:numFmt w:val="bullet"/>
      <w:lvlText w:val="•"/>
      <w:lvlJc w:val="left"/>
      <w:pPr>
        <w:ind w:left="4292" w:hanging="360"/>
      </w:pPr>
      <w:rPr>
        <w:rFonts w:hint="default"/>
        <w:lang w:val="en-US" w:eastAsia="en-US" w:bidi="ar-SA"/>
      </w:rPr>
    </w:lvl>
    <w:lvl w:ilvl="5" w:tplc="283E283E">
      <w:numFmt w:val="bullet"/>
      <w:lvlText w:val="•"/>
      <w:lvlJc w:val="left"/>
      <w:pPr>
        <w:ind w:left="5160" w:hanging="360"/>
      </w:pPr>
      <w:rPr>
        <w:rFonts w:hint="default"/>
        <w:lang w:val="en-US" w:eastAsia="en-US" w:bidi="ar-SA"/>
      </w:rPr>
    </w:lvl>
    <w:lvl w:ilvl="6" w:tplc="4768F4A8">
      <w:numFmt w:val="bullet"/>
      <w:lvlText w:val="•"/>
      <w:lvlJc w:val="left"/>
      <w:pPr>
        <w:ind w:left="6028" w:hanging="360"/>
      </w:pPr>
      <w:rPr>
        <w:rFonts w:hint="default"/>
        <w:lang w:val="en-US" w:eastAsia="en-US" w:bidi="ar-SA"/>
      </w:rPr>
    </w:lvl>
    <w:lvl w:ilvl="7" w:tplc="8616A3F0">
      <w:numFmt w:val="bullet"/>
      <w:lvlText w:val="•"/>
      <w:lvlJc w:val="left"/>
      <w:pPr>
        <w:ind w:left="6896" w:hanging="360"/>
      </w:pPr>
      <w:rPr>
        <w:rFonts w:hint="default"/>
        <w:lang w:val="en-US" w:eastAsia="en-US" w:bidi="ar-SA"/>
      </w:rPr>
    </w:lvl>
    <w:lvl w:ilvl="8" w:tplc="DDBE5D8C">
      <w:numFmt w:val="bullet"/>
      <w:lvlText w:val="•"/>
      <w:lvlJc w:val="left"/>
      <w:pPr>
        <w:ind w:left="7764" w:hanging="360"/>
      </w:pPr>
      <w:rPr>
        <w:rFonts w:hint="default"/>
        <w:lang w:val="en-US" w:eastAsia="en-US" w:bidi="ar-SA"/>
      </w:rPr>
    </w:lvl>
  </w:abstractNum>
  <w:abstractNum w:abstractNumId="10" w15:restartNumberingAfterBreak="0">
    <w:nsid w:val="56DA2848"/>
    <w:multiLevelType w:val="hybridMultilevel"/>
    <w:tmpl w:val="D730F3B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407A7C"/>
    <w:multiLevelType w:val="hybridMultilevel"/>
    <w:tmpl w:val="935235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83B7B05"/>
    <w:multiLevelType w:val="hybridMultilevel"/>
    <w:tmpl w:val="73ACF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144838">
    <w:abstractNumId w:val="4"/>
  </w:num>
  <w:num w:numId="2" w16cid:durableId="673604609">
    <w:abstractNumId w:val="9"/>
  </w:num>
  <w:num w:numId="3" w16cid:durableId="1242253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2810194">
    <w:abstractNumId w:val="0"/>
    <w:lvlOverride w:ilvl="0">
      <w:startOverride w:val="1"/>
    </w:lvlOverride>
    <w:lvlOverride w:ilvl="1"/>
    <w:lvlOverride w:ilvl="2"/>
    <w:lvlOverride w:ilvl="3"/>
    <w:lvlOverride w:ilvl="4"/>
    <w:lvlOverride w:ilvl="5"/>
    <w:lvlOverride w:ilvl="6"/>
    <w:lvlOverride w:ilvl="7"/>
    <w:lvlOverride w:ilvl="8"/>
  </w:num>
  <w:num w:numId="5" w16cid:durableId="419715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844877">
    <w:abstractNumId w:val="7"/>
    <w:lvlOverride w:ilvl="0">
      <w:startOverride w:val="1"/>
    </w:lvlOverride>
    <w:lvlOverride w:ilvl="1"/>
    <w:lvlOverride w:ilvl="2"/>
    <w:lvlOverride w:ilvl="3"/>
    <w:lvlOverride w:ilvl="4"/>
    <w:lvlOverride w:ilvl="5"/>
    <w:lvlOverride w:ilvl="6"/>
    <w:lvlOverride w:ilvl="7"/>
    <w:lvlOverride w:ilvl="8"/>
  </w:num>
  <w:num w:numId="7" w16cid:durableId="623581351">
    <w:abstractNumId w:val="2"/>
    <w:lvlOverride w:ilvl="0">
      <w:startOverride w:val="1"/>
    </w:lvlOverride>
    <w:lvlOverride w:ilvl="1"/>
    <w:lvlOverride w:ilvl="2"/>
    <w:lvlOverride w:ilvl="3"/>
    <w:lvlOverride w:ilvl="4"/>
    <w:lvlOverride w:ilvl="5"/>
    <w:lvlOverride w:ilvl="6"/>
    <w:lvlOverride w:ilvl="7"/>
    <w:lvlOverride w:ilvl="8"/>
  </w:num>
  <w:num w:numId="8" w16cid:durableId="1294557728">
    <w:abstractNumId w:val="1"/>
    <w:lvlOverride w:ilvl="0">
      <w:startOverride w:val="1"/>
    </w:lvlOverride>
    <w:lvlOverride w:ilvl="1"/>
    <w:lvlOverride w:ilvl="2"/>
    <w:lvlOverride w:ilvl="3"/>
    <w:lvlOverride w:ilvl="4"/>
    <w:lvlOverride w:ilvl="5"/>
    <w:lvlOverride w:ilvl="6"/>
    <w:lvlOverride w:ilvl="7"/>
    <w:lvlOverride w:ilvl="8"/>
  </w:num>
  <w:num w:numId="9" w16cid:durableId="105807703">
    <w:abstractNumId w:val="0"/>
  </w:num>
  <w:num w:numId="10" w16cid:durableId="125045528">
    <w:abstractNumId w:val="3"/>
  </w:num>
  <w:num w:numId="11" w16cid:durableId="1303342483">
    <w:abstractNumId w:val="12"/>
  </w:num>
  <w:num w:numId="12" w16cid:durableId="1190408663">
    <w:abstractNumId w:val="5"/>
  </w:num>
  <w:num w:numId="13" w16cid:durableId="1354841791">
    <w:abstractNumId w:val="6"/>
  </w:num>
  <w:num w:numId="14" w16cid:durableId="598686498">
    <w:abstractNumId w:val="8"/>
  </w:num>
  <w:num w:numId="15" w16cid:durableId="778796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E5"/>
    <w:rsid w:val="00030E16"/>
    <w:rsid w:val="0003671C"/>
    <w:rsid w:val="000A0EBB"/>
    <w:rsid w:val="000E6945"/>
    <w:rsid w:val="001236B6"/>
    <w:rsid w:val="00157052"/>
    <w:rsid w:val="0016018C"/>
    <w:rsid w:val="00180005"/>
    <w:rsid w:val="0018139F"/>
    <w:rsid w:val="001813D1"/>
    <w:rsid w:val="001B0741"/>
    <w:rsid w:val="001B196F"/>
    <w:rsid w:val="001F6DAD"/>
    <w:rsid w:val="00231787"/>
    <w:rsid w:val="00242713"/>
    <w:rsid w:val="00243404"/>
    <w:rsid w:val="00255C16"/>
    <w:rsid w:val="00264116"/>
    <w:rsid w:val="00274696"/>
    <w:rsid w:val="0027589B"/>
    <w:rsid w:val="002B59EF"/>
    <w:rsid w:val="002F31F7"/>
    <w:rsid w:val="00307166"/>
    <w:rsid w:val="003436A2"/>
    <w:rsid w:val="003456B8"/>
    <w:rsid w:val="003545B1"/>
    <w:rsid w:val="0036570B"/>
    <w:rsid w:val="00375189"/>
    <w:rsid w:val="00391622"/>
    <w:rsid w:val="003B1E02"/>
    <w:rsid w:val="003B5FC4"/>
    <w:rsid w:val="003E47E0"/>
    <w:rsid w:val="003E615F"/>
    <w:rsid w:val="004460DC"/>
    <w:rsid w:val="004747E5"/>
    <w:rsid w:val="00485D91"/>
    <w:rsid w:val="004C2C81"/>
    <w:rsid w:val="004C57A4"/>
    <w:rsid w:val="004E765D"/>
    <w:rsid w:val="00522F4D"/>
    <w:rsid w:val="00526A6F"/>
    <w:rsid w:val="005332B3"/>
    <w:rsid w:val="00537A9D"/>
    <w:rsid w:val="005755A9"/>
    <w:rsid w:val="005C6CD8"/>
    <w:rsid w:val="005C7C6A"/>
    <w:rsid w:val="005D6CF4"/>
    <w:rsid w:val="005E7870"/>
    <w:rsid w:val="00612593"/>
    <w:rsid w:val="00612E74"/>
    <w:rsid w:val="00626B99"/>
    <w:rsid w:val="00644B80"/>
    <w:rsid w:val="00651FFA"/>
    <w:rsid w:val="00676659"/>
    <w:rsid w:val="006838F6"/>
    <w:rsid w:val="006A7D18"/>
    <w:rsid w:val="006B7414"/>
    <w:rsid w:val="006D618B"/>
    <w:rsid w:val="00701D9E"/>
    <w:rsid w:val="007038E1"/>
    <w:rsid w:val="0076341A"/>
    <w:rsid w:val="00794FEB"/>
    <w:rsid w:val="007B1C78"/>
    <w:rsid w:val="007E4912"/>
    <w:rsid w:val="00834E9F"/>
    <w:rsid w:val="008923C0"/>
    <w:rsid w:val="00902947"/>
    <w:rsid w:val="00917E93"/>
    <w:rsid w:val="00934488"/>
    <w:rsid w:val="00960507"/>
    <w:rsid w:val="00970B83"/>
    <w:rsid w:val="009A62DF"/>
    <w:rsid w:val="00A105E7"/>
    <w:rsid w:val="00A75F25"/>
    <w:rsid w:val="00A763DD"/>
    <w:rsid w:val="00AB0D68"/>
    <w:rsid w:val="00AB4A3E"/>
    <w:rsid w:val="00AC1F4D"/>
    <w:rsid w:val="00AE0225"/>
    <w:rsid w:val="00AE18E0"/>
    <w:rsid w:val="00AE5B10"/>
    <w:rsid w:val="00AF1C7F"/>
    <w:rsid w:val="00AF4B19"/>
    <w:rsid w:val="00B00980"/>
    <w:rsid w:val="00B1618D"/>
    <w:rsid w:val="00B23D8B"/>
    <w:rsid w:val="00BA761F"/>
    <w:rsid w:val="00BE0ECC"/>
    <w:rsid w:val="00BF64C9"/>
    <w:rsid w:val="00C27281"/>
    <w:rsid w:val="00C42033"/>
    <w:rsid w:val="00C435E0"/>
    <w:rsid w:val="00D02846"/>
    <w:rsid w:val="00D07DD9"/>
    <w:rsid w:val="00D555E2"/>
    <w:rsid w:val="00DC4F8F"/>
    <w:rsid w:val="00E055BA"/>
    <w:rsid w:val="00E12D97"/>
    <w:rsid w:val="00E60AFC"/>
    <w:rsid w:val="00E72416"/>
    <w:rsid w:val="00EA1979"/>
    <w:rsid w:val="00EB0A57"/>
    <w:rsid w:val="00EE4B10"/>
    <w:rsid w:val="00EF30F0"/>
    <w:rsid w:val="00EF6194"/>
    <w:rsid w:val="00EF7D94"/>
    <w:rsid w:val="00F04AEB"/>
    <w:rsid w:val="00F2459C"/>
    <w:rsid w:val="00F423BC"/>
    <w:rsid w:val="00F67FC8"/>
    <w:rsid w:val="00F72AD5"/>
    <w:rsid w:val="00F74E5D"/>
    <w:rsid w:val="00F76C99"/>
    <w:rsid w:val="00F90EB4"/>
    <w:rsid w:val="00FA4272"/>
    <w:rsid w:val="00FD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4577"/>
    <o:shapelayout v:ext="edit">
      <o:idmap v:ext="edit" data="1"/>
    </o:shapelayout>
  </w:shapeDefaults>
  <w:decimalSymbol w:val="."/>
  <w:listSeparator w:val=","/>
  <w14:docId w14:val="2CC4BFB1"/>
  <w15:chartTrackingRefBased/>
  <w15:docId w15:val="{55CC1C5C-4EC5-45C6-9E60-588AD9F1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AD5"/>
  </w:style>
  <w:style w:type="paragraph" w:styleId="Footer">
    <w:name w:val="footer"/>
    <w:basedOn w:val="Normal"/>
    <w:link w:val="FooterChar"/>
    <w:uiPriority w:val="99"/>
    <w:unhideWhenUsed/>
    <w:rsid w:val="00F7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AD5"/>
  </w:style>
  <w:style w:type="paragraph" w:styleId="ListParagraph">
    <w:name w:val="List Paragraph"/>
    <w:basedOn w:val="Normal"/>
    <w:uiPriority w:val="34"/>
    <w:qFormat/>
    <w:rsid w:val="00EF7D94"/>
    <w:pPr>
      <w:ind w:left="720"/>
      <w:contextualSpacing/>
    </w:pPr>
  </w:style>
  <w:style w:type="character" w:styleId="Hyperlink">
    <w:name w:val="Hyperlink"/>
    <w:basedOn w:val="DefaultParagraphFont"/>
    <w:uiPriority w:val="99"/>
    <w:unhideWhenUsed/>
    <w:rsid w:val="005C6CD8"/>
    <w:rPr>
      <w:color w:val="0563C1" w:themeColor="hyperlink"/>
      <w:u w:val="single"/>
    </w:rPr>
  </w:style>
  <w:style w:type="character" w:styleId="UnresolvedMention">
    <w:name w:val="Unresolved Mention"/>
    <w:basedOn w:val="DefaultParagraphFont"/>
    <w:uiPriority w:val="99"/>
    <w:semiHidden/>
    <w:unhideWhenUsed/>
    <w:rsid w:val="005C6CD8"/>
    <w:rPr>
      <w:color w:val="605E5C"/>
      <w:shd w:val="clear" w:color="auto" w:fill="E1DFDD"/>
    </w:rPr>
  </w:style>
  <w:style w:type="paragraph" w:customStyle="1" w:styleId="msoorganizationname2">
    <w:name w:val="msoorganizationname2"/>
    <w:rsid w:val="004460DC"/>
    <w:pPr>
      <w:spacing w:after="0" w:line="240" w:lineRule="auto"/>
    </w:pPr>
    <w:rPr>
      <w:rFonts w:ascii="Perpetua Titling MT" w:eastAsia="Times New Roman" w:hAnsi="Perpetua Titling MT" w:cs="Times New Roman"/>
      <w:smallCaps/>
      <w:color w:val="000000"/>
      <w:kern w:val="28"/>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510">
      <w:bodyDiv w:val="1"/>
      <w:marLeft w:val="0"/>
      <w:marRight w:val="0"/>
      <w:marTop w:val="0"/>
      <w:marBottom w:val="0"/>
      <w:divBdr>
        <w:top w:val="none" w:sz="0" w:space="0" w:color="auto"/>
        <w:left w:val="none" w:sz="0" w:space="0" w:color="auto"/>
        <w:bottom w:val="none" w:sz="0" w:space="0" w:color="auto"/>
        <w:right w:val="none" w:sz="0" w:space="0" w:color="auto"/>
      </w:divBdr>
    </w:div>
    <w:div w:id="171650616">
      <w:bodyDiv w:val="1"/>
      <w:marLeft w:val="0"/>
      <w:marRight w:val="0"/>
      <w:marTop w:val="0"/>
      <w:marBottom w:val="0"/>
      <w:divBdr>
        <w:top w:val="none" w:sz="0" w:space="0" w:color="auto"/>
        <w:left w:val="none" w:sz="0" w:space="0" w:color="auto"/>
        <w:bottom w:val="none" w:sz="0" w:space="0" w:color="auto"/>
        <w:right w:val="none" w:sz="0" w:space="0" w:color="auto"/>
      </w:divBdr>
    </w:div>
    <w:div w:id="243534540">
      <w:bodyDiv w:val="1"/>
      <w:marLeft w:val="0"/>
      <w:marRight w:val="0"/>
      <w:marTop w:val="0"/>
      <w:marBottom w:val="0"/>
      <w:divBdr>
        <w:top w:val="none" w:sz="0" w:space="0" w:color="auto"/>
        <w:left w:val="none" w:sz="0" w:space="0" w:color="auto"/>
        <w:bottom w:val="none" w:sz="0" w:space="0" w:color="auto"/>
        <w:right w:val="none" w:sz="0" w:space="0" w:color="auto"/>
      </w:divBdr>
    </w:div>
    <w:div w:id="834884589">
      <w:bodyDiv w:val="1"/>
      <w:marLeft w:val="0"/>
      <w:marRight w:val="0"/>
      <w:marTop w:val="0"/>
      <w:marBottom w:val="0"/>
      <w:divBdr>
        <w:top w:val="none" w:sz="0" w:space="0" w:color="auto"/>
        <w:left w:val="none" w:sz="0" w:space="0" w:color="auto"/>
        <w:bottom w:val="none" w:sz="0" w:space="0" w:color="auto"/>
        <w:right w:val="none" w:sz="0" w:space="0" w:color="auto"/>
      </w:divBdr>
    </w:div>
    <w:div w:id="937712271">
      <w:bodyDiv w:val="1"/>
      <w:marLeft w:val="0"/>
      <w:marRight w:val="0"/>
      <w:marTop w:val="0"/>
      <w:marBottom w:val="0"/>
      <w:divBdr>
        <w:top w:val="none" w:sz="0" w:space="0" w:color="auto"/>
        <w:left w:val="none" w:sz="0" w:space="0" w:color="auto"/>
        <w:bottom w:val="none" w:sz="0" w:space="0" w:color="auto"/>
        <w:right w:val="none" w:sz="0" w:space="0" w:color="auto"/>
      </w:divBdr>
    </w:div>
    <w:div w:id="1026637875">
      <w:bodyDiv w:val="1"/>
      <w:marLeft w:val="0"/>
      <w:marRight w:val="0"/>
      <w:marTop w:val="0"/>
      <w:marBottom w:val="0"/>
      <w:divBdr>
        <w:top w:val="none" w:sz="0" w:space="0" w:color="auto"/>
        <w:left w:val="none" w:sz="0" w:space="0" w:color="auto"/>
        <w:bottom w:val="none" w:sz="0" w:space="0" w:color="auto"/>
        <w:right w:val="none" w:sz="0" w:space="0" w:color="auto"/>
      </w:divBdr>
    </w:div>
    <w:div w:id="1570194230">
      <w:bodyDiv w:val="1"/>
      <w:marLeft w:val="0"/>
      <w:marRight w:val="0"/>
      <w:marTop w:val="0"/>
      <w:marBottom w:val="0"/>
      <w:divBdr>
        <w:top w:val="none" w:sz="0" w:space="0" w:color="auto"/>
        <w:left w:val="none" w:sz="0" w:space="0" w:color="auto"/>
        <w:bottom w:val="none" w:sz="0" w:space="0" w:color="auto"/>
        <w:right w:val="none" w:sz="0" w:space="0" w:color="auto"/>
      </w:divBdr>
    </w:div>
    <w:div w:id="1728602794">
      <w:bodyDiv w:val="1"/>
      <w:marLeft w:val="0"/>
      <w:marRight w:val="0"/>
      <w:marTop w:val="0"/>
      <w:marBottom w:val="0"/>
      <w:divBdr>
        <w:top w:val="none" w:sz="0" w:space="0" w:color="auto"/>
        <w:left w:val="none" w:sz="0" w:space="0" w:color="auto"/>
        <w:bottom w:val="none" w:sz="0" w:space="0" w:color="auto"/>
        <w:right w:val="none" w:sz="0" w:space="0" w:color="auto"/>
      </w:divBdr>
    </w:div>
    <w:div w:id="1868912201">
      <w:bodyDiv w:val="1"/>
      <w:marLeft w:val="0"/>
      <w:marRight w:val="0"/>
      <w:marTop w:val="0"/>
      <w:marBottom w:val="0"/>
      <w:divBdr>
        <w:top w:val="none" w:sz="0" w:space="0" w:color="auto"/>
        <w:left w:val="none" w:sz="0" w:space="0" w:color="auto"/>
        <w:bottom w:val="none" w:sz="0" w:space="0" w:color="auto"/>
        <w:right w:val="none" w:sz="0" w:space="0" w:color="auto"/>
      </w:divBdr>
    </w:div>
    <w:div w:id="1936085200">
      <w:bodyDiv w:val="1"/>
      <w:marLeft w:val="0"/>
      <w:marRight w:val="0"/>
      <w:marTop w:val="0"/>
      <w:marBottom w:val="0"/>
      <w:divBdr>
        <w:top w:val="none" w:sz="0" w:space="0" w:color="auto"/>
        <w:left w:val="none" w:sz="0" w:space="0" w:color="auto"/>
        <w:bottom w:val="none" w:sz="0" w:space="0" w:color="auto"/>
        <w:right w:val="none" w:sz="0" w:space="0" w:color="auto"/>
      </w:divBdr>
      <w:divsChild>
        <w:div w:id="1474368894">
          <w:marLeft w:val="0"/>
          <w:marRight w:val="34"/>
          <w:marTop w:val="0"/>
          <w:marBottom w:val="17"/>
          <w:divBdr>
            <w:top w:val="none" w:sz="0" w:space="0" w:color="auto"/>
            <w:left w:val="none" w:sz="0" w:space="0" w:color="auto"/>
            <w:bottom w:val="none" w:sz="0" w:space="0" w:color="auto"/>
            <w:right w:val="none" w:sz="0" w:space="0" w:color="auto"/>
          </w:divBdr>
          <w:divsChild>
            <w:div w:id="1165629320">
              <w:marLeft w:val="0"/>
              <w:marRight w:val="0"/>
              <w:marTop w:val="0"/>
              <w:marBottom w:val="0"/>
              <w:divBdr>
                <w:top w:val="none" w:sz="0" w:space="0" w:color="auto"/>
                <w:left w:val="none" w:sz="0" w:space="0" w:color="auto"/>
                <w:bottom w:val="none" w:sz="0" w:space="0" w:color="auto"/>
                <w:right w:val="none" w:sz="0" w:space="0" w:color="auto"/>
              </w:divBdr>
              <w:divsChild>
                <w:div w:id="20206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0456">
          <w:marLeft w:val="0"/>
          <w:marRight w:val="0"/>
          <w:marTop w:val="151"/>
          <w:marBottom w:val="0"/>
          <w:divBdr>
            <w:top w:val="none" w:sz="0" w:space="0" w:color="auto"/>
            <w:left w:val="none" w:sz="0" w:space="0" w:color="auto"/>
            <w:bottom w:val="none" w:sz="0" w:space="0" w:color="auto"/>
            <w:right w:val="none" w:sz="0" w:space="0" w:color="auto"/>
          </w:divBdr>
        </w:div>
      </w:divsChild>
    </w:div>
    <w:div w:id="20894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mericanberkshire.com/berkshire-breed-eligibilit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B6B6A683016545B1AAA75C20DB2FCA" ma:contentTypeVersion="2" ma:contentTypeDescription="Create a new document." ma:contentTypeScope="" ma:versionID="ddd16faaed4e4d8972924606097fd913">
  <xsd:schema xmlns:xsd="http://www.w3.org/2001/XMLSchema" xmlns:xs="http://www.w3.org/2001/XMLSchema" xmlns:p="http://schemas.microsoft.com/office/2006/metadata/properties" xmlns:ns3="bec86c4f-90b7-4b5b-a986-ee099d183af9" targetNamespace="http://schemas.microsoft.com/office/2006/metadata/properties" ma:root="true" ma:fieldsID="6991562b8bbb7a7eba18ede5bcd156e1" ns3:_="">
    <xsd:import namespace="bec86c4f-90b7-4b5b-a986-ee099d183af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86c4f-90b7-4b5b-a986-ee099d183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A3CB6-7583-4C71-A737-0B6353ABF017}">
  <ds:schemaRefs>
    <ds:schemaRef ds:uri="http://schemas.microsoft.com/sharepoint/v3/contenttype/forms"/>
  </ds:schemaRefs>
</ds:datastoreItem>
</file>

<file path=customXml/itemProps2.xml><?xml version="1.0" encoding="utf-8"?>
<ds:datastoreItem xmlns:ds="http://schemas.openxmlformats.org/officeDocument/2006/customXml" ds:itemID="{CF1B84C7-9F87-4223-B6FE-16DAFF0E1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86c4f-90b7-4b5b-a986-ee099d183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921796-4577-43CC-8AB8-591765FF7574}">
  <ds:schemaRefs>
    <ds:schemaRef ds:uri="http://purl.org/dc/dcmitype/"/>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ec86c4f-90b7-4b5b-a986-ee099d183a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berkshire</dc:creator>
  <cp:keywords/>
  <dc:description/>
  <cp:lastModifiedBy>berkshire</cp:lastModifiedBy>
  <cp:revision>5</cp:revision>
  <cp:lastPrinted>2023-03-16T12:10:00Z</cp:lastPrinted>
  <dcterms:created xsi:type="dcterms:W3CDTF">2025-07-15T19:09:00Z</dcterms:created>
  <dcterms:modified xsi:type="dcterms:W3CDTF">2025-07-18T12:10:00Z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0x010100F3B6B6A683016545B1AAA75C20DB2FCA</vt:lpwstr>
  </property>
</Properties>
</file>